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B77BD9">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B77BD9" w:rsidRPr="003623A7"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402428"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561810" w:rsidRDefault="00561810" w:rsidP="00561810">
      <w:pPr>
        <w:suppressAutoHyphens/>
        <w:spacing w:after="0" w:line="240" w:lineRule="auto"/>
        <w:ind w:right="-2"/>
        <w:jc w:val="center"/>
        <w:rPr>
          <w:rFonts w:ascii="PT Astra Serif" w:eastAsia="Times New Roman" w:hAnsi="PT Astra Serif" w:cs="Times New Roman"/>
          <w:b/>
          <w:kern w:val="1"/>
          <w:lang w:eastAsia="ar-SA"/>
        </w:rPr>
      </w:pPr>
      <w:r w:rsidRPr="00561810">
        <w:rPr>
          <w:rFonts w:ascii="PT Astra Serif" w:eastAsia="Times New Roman" w:hAnsi="PT Astra Serif" w:cs="Times New Roman"/>
          <w:b/>
          <w:kern w:val="1"/>
          <w:lang w:eastAsia="ar-SA"/>
        </w:rPr>
        <w:t>на выполнение работ по устройству дренажных колодцев в районе дома №15 по ул. Мичурина в городе Югорске</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77BD9" w:rsidRPr="0008218B"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9A42CC"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Pr="008C701F">
        <w:rPr>
          <w:rFonts w:ascii="PT Astra Serif" w:eastAsia="Times New Roman" w:hAnsi="PT Astra Serif" w:cs="Times New Roman"/>
          <w:b/>
          <w:kern w:val="2"/>
          <w:sz w:val="24"/>
          <w:szCs w:val="24"/>
          <w:lang w:eastAsia="ar-SA"/>
        </w:rPr>
        <w:t xml:space="preserve"> </w:t>
      </w:r>
      <w:r w:rsidR="00561810" w:rsidRPr="00561810">
        <w:rPr>
          <w:rFonts w:ascii="PT Astra Serif" w:eastAsia="Times New Roman" w:hAnsi="PT Astra Serif" w:cs="Times New Roman"/>
          <w:kern w:val="2"/>
          <w:sz w:val="24"/>
          <w:szCs w:val="24"/>
          <w:lang w:eastAsia="ar-SA"/>
        </w:rPr>
        <w:t>выполнить работ</w:t>
      </w:r>
      <w:r w:rsidR="00561810">
        <w:rPr>
          <w:rFonts w:ascii="PT Astra Serif" w:eastAsia="Times New Roman" w:hAnsi="PT Astra Serif" w:cs="Times New Roman"/>
          <w:kern w:val="2"/>
          <w:sz w:val="24"/>
          <w:szCs w:val="24"/>
          <w:lang w:eastAsia="ar-SA"/>
        </w:rPr>
        <w:t>ы</w:t>
      </w:r>
      <w:r w:rsidR="00561810" w:rsidRPr="00561810">
        <w:rPr>
          <w:rFonts w:ascii="PT Astra Serif" w:eastAsia="Times New Roman" w:hAnsi="PT Astra Serif" w:cs="Times New Roman"/>
          <w:kern w:val="2"/>
          <w:sz w:val="24"/>
          <w:szCs w:val="24"/>
          <w:lang w:eastAsia="ar-SA"/>
        </w:rPr>
        <w:t xml:space="preserve"> по устройству дренажных колодцев в районе дома №15 по ул. Мичурина в городе Югорске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B77BD9" w:rsidRDefault="00B77BD9" w:rsidP="00B77BD9">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561810" w:rsidRPr="00561810">
        <w:rPr>
          <w:rFonts w:ascii="PT Astra Serif" w:hAnsi="PT Astra Serif"/>
          <w:sz w:val="24"/>
          <w:szCs w:val="24"/>
        </w:rPr>
        <w:t>Ханты - Мансийский автономный округ - Югра, г. Югорск,  в районе дома №15 по ул. Мичурина</w:t>
      </w:r>
      <w:r w:rsidRPr="008C701F">
        <w:rPr>
          <w:rFonts w:ascii="PT Astra Serif" w:hAnsi="PT Astra Serif"/>
          <w:sz w:val="24"/>
          <w:szCs w:val="24"/>
        </w:rPr>
        <w:t>.</w:t>
      </w:r>
    </w:p>
    <w:p w:rsidR="00B77BD9" w:rsidRPr="0008218B" w:rsidRDefault="00B77BD9" w:rsidP="00B77BD9">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средств бюджета города Югорск</w:t>
      </w:r>
      <w:r>
        <w:rPr>
          <w:rFonts w:ascii="PT Astra Serif" w:eastAsia="Times New Roman" w:hAnsi="PT Astra Serif" w:cs="Times New Roman"/>
          <w:kern w:val="2"/>
          <w:sz w:val="24"/>
          <w:szCs w:val="24"/>
          <w:lang w:eastAsia="ar-SA"/>
        </w:rPr>
        <w:t>а</w:t>
      </w:r>
      <w:r w:rsidR="00F00D42">
        <w:rPr>
          <w:rFonts w:ascii="PT Astra Serif" w:eastAsia="Times New Roman" w:hAnsi="PT Astra Serif" w:cs="Times New Roman"/>
          <w:kern w:val="2"/>
          <w:sz w:val="24"/>
          <w:szCs w:val="24"/>
          <w:lang w:eastAsia="ar-SA"/>
        </w:rPr>
        <w:t xml:space="preserve"> на 2025 год</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B77BD9" w:rsidRDefault="00B77BD9" w:rsidP="00B77BD9">
      <w:pPr>
        <w:spacing w:after="0" w:line="240" w:lineRule="auto"/>
        <w:ind w:right="-2"/>
        <w:jc w:val="both"/>
        <w:rPr>
          <w:rFonts w:ascii="PT Astra Serif" w:hAnsi="PT Astra Serif"/>
          <w:sz w:val="24"/>
          <w:szCs w:val="24"/>
        </w:rPr>
      </w:pPr>
      <w:r w:rsidRPr="00A52AAD">
        <w:rPr>
          <w:rFonts w:ascii="PT Astra Serif" w:eastAsia="Times New Roman" w:hAnsi="PT Astra Serif" w:cs="Times New Roman"/>
          <w:kern w:val="2"/>
          <w:sz w:val="24"/>
          <w:szCs w:val="24"/>
          <w:lang w:eastAsia="ar-SA"/>
        </w:rPr>
        <w:t xml:space="preserve">Цена контракта включает в себя: </w:t>
      </w:r>
      <w:r w:rsidRPr="00426C08">
        <w:rPr>
          <w:rFonts w:ascii="PT Astra Serif" w:hAnsi="PT Astra Serif"/>
          <w:sz w:val="24"/>
          <w:szCs w:val="24"/>
        </w:rPr>
        <w:t>затраты на весь перечень работ в полном объеме, стоимость материалов, конструкций транспортные расходы, затраты механизмов,</w:t>
      </w:r>
      <w:r w:rsidR="00F00D42">
        <w:rPr>
          <w:rFonts w:ascii="PT Astra Serif" w:hAnsi="PT Astra Serif"/>
          <w:sz w:val="24"/>
          <w:szCs w:val="24"/>
        </w:rPr>
        <w:t xml:space="preserve"> </w:t>
      </w:r>
      <w:r w:rsidRPr="00426C08">
        <w:rPr>
          <w:rFonts w:ascii="PT Astra Serif" w:hAnsi="PT Astra Serif"/>
          <w:sz w:val="24"/>
          <w:szCs w:val="24"/>
        </w:rPr>
        <w:t>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77BD9" w:rsidRPr="0008218B" w:rsidRDefault="00B77BD9" w:rsidP="00B77BD9">
      <w:pPr>
        <w:suppressAutoHyphens/>
        <w:spacing w:after="0" w:line="240" w:lineRule="auto"/>
        <w:ind w:right="-2"/>
        <w:jc w:val="both"/>
        <w:rPr>
          <w:rFonts w:ascii="PT Astra Serif" w:eastAsia="Arial CYR" w:hAnsi="PT Astra Serif" w:cs="Times New Roman"/>
          <w:kern w:val="2"/>
          <w:sz w:val="24"/>
          <w:szCs w:val="24"/>
          <w:lang w:eastAsia="ar-SA"/>
        </w:rPr>
      </w:pP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08218B"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B77BD9" w:rsidRPr="00B00F8D" w:rsidRDefault="00B77BD9" w:rsidP="00B77BD9">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r w:rsidR="00561810">
        <w:rPr>
          <w:rFonts w:ascii="PT Astra Serif" w:eastAsia="Times New Roman" w:hAnsi="PT Astra Serif" w:cs="Times New Roman"/>
          <w:kern w:val="2"/>
          <w:sz w:val="24"/>
          <w:szCs w:val="24"/>
          <w:lang w:eastAsia="ar-SA"/>
        </w:rPr>
        <w:t>с даты заключения муниципального контракта</w:t>
      </w:r>
      <w:r w:rsidRPr="00B00F8D">
        <w:rPr>
          <w:rFonts w:ascii="PT Astra Serif" w:eastAsia="Times New Roman" w:hAnsi="PT Astra Serif" w:cs="Times New Roman"/>
          <w:kern w:val="2"/>
          <w:sz w:val="24"/>
          <w:szCs w:val="24"/>
          <w:lang w:eastAsia="ar-SA"/>
        </w:rPr>
        <w:t>;</w:t>
      </w:r>
    </w:p>
    <w:p w:rsidR="00B77BD9" w:rsidRPr="0008218B" w:rsidRDefault="00B77BD9" w:rsidP="00B77BD9">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окончание: </w:t>
      </w:r>
      <w:r>
        <w:rPr>
          <w:rFonts w:ascii="PT Astra Serif" w:eastAsia="Times New Roman" w:hAnsi="PT Astra Serif" w:cs="Times New Roman"/>
          <w:kern w:val="2"/>
          <w:sz w:val="24"/>
          <w:szCs w:val="24"/>
          <w:lang w:eastAsia="ar-SA"/>
        </w:rPr>
        <w:t>15</w:t>
      </w:r>
      <w:r w:rsidRPr="00B00F8D">
        <w:rPr>
          <w:rFonts w:ascii="PT Astra Serif" w:eastAsia="Times New Roman" w:hAnsi="PT Astra Serif" w:cs="Times New Roman"/>
          <w:kern w:val="2"/>
          <w:sz w:val="24"/>
          <w:szCs w:val="24"/>
          <w:lang w:eastAsia="ar-SA"/>
        </w:rPr>
        <w:t>.</w:t>
      </w:r>
      <w:r>
        <w:rPr>
          <w:rFonts w:ascii="PT Astra Serif" w:eastAsia="Times New Roman" w:hAnsi="PT Astra Serif" w:cs="Times New Roman"/>
          <w:kern w:val="2"/>
          <w:sz w:val="24"/>
          <w:szCs w:val="24"/>
          <w:lang w:eastAsia="ar-SA"/>
        </w:rPr>
        <w:t>0</w:t>
      </w:r>
      <w:r w:rsidR="00561810">
        <w:rPr>
          <w:rFonts w:ascii="PT Astra Serif" w:eastAsia="Times New Roman" w:hAnsi="PT Astra Serif" w:cs="Times New Roman"/>
          <w:kern w:val="2"/>
          <w:sz w:val="24"/>
          <w:szCs w:val="24"/>
          <w:lang w:eastAsia="ar-SA"/>
        </w:rPr>
        <w:t>7</w:t>
      </w:r>
      <w:r w:rsidRPr="00B00F8D">
        <w:rPr>
          <w:rFonts w:ascii="PT Astra Serif" w:eastAsia="Times New Roman" w:hAnsi="PT Astra Serif" w:cs="Times New Roman"/>
          <w:kern w:val="2"/>
          <w:sz w:val="24"/>
          <w:szCs w:val="24"/>
          <w:lang w:eastAsia="ar-SA"/>
        </w:rPr>
        <w:t>.20</w:t>
      </w:r>
      <w:r>
        <w:rPr>
          <w:rFonts w:ascii="PT Astra Serif" w:eastAsia="Times New Roman" w:hAnsi="PT Astra Serif" w:cs="Times New Roman"/>
          <w:kern w:val="2"/>
          <w:sz w:val="24"/>
          <w:szCs w:val="24"/>
          <w:lang w:eastAsia="ar-SA"/>
        </w:rPr>
        <w:t>25.</w:t>
      </w:r>
    </w:p>
    <w:p w:rsidR="00B77BD9" w:rsidRPr="0008218B" w:rsidRDefault="00B77BD9" w:rsidP="00B77BD9">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77BD9" w:rsidRPr="0008218B" w:rsidRDefault="00B77BD9" w:rsidP="00B77BD9">
      <w:pPr>
        <w:suppressAutoHyphens/>
        <w:spacing w:after="0" w:line="240" w:lineRule="auto"/>
        <w:ind w:right="-2"/>
        <w:rPr>
          <w:rFonts w:ascii="PT Astra Serif" w:eastAsia="Times New Roman" w:hAnsi="PT Astra Serif" w:cs="Times New Roman"/>
          <w:kern w:val="2"/>
          <w:sz w:val="24"/>
          <w:szCs w:val="24"/>
          <w:lang w:eastAsia="ar-SA"/>
        </w:rPr>
      </w:pP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B77BD9" w:rsidRDefault="00B77BD9" w:rsidP="00B77BD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Pr="00426D29">
        <w:rPr>
          <w:rFonts w:ascii="PT Astra Serif" w:hAnsi="PT Astra Serif"/>
          <w:sz w:val="24"/>
          <w:szCs w:val="24"/>
        </w:rPr>
        <w:t xml:space="preserve">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 xml:space="preserve">ть уполномоченному лицу Муниципального заказчика </w:t>
      </w:r>
      <w:r>
        <w:rPr>
          <w:rFonts w:ascii="PT Astra Serif" w:hAnsi="PT Astra Serif"/>
          <w:sz w:val="24"/>
          <w:szCs w:val="24"/>
        </w:rPr>
        <w:t>документы в соответствии с пунктом 6.2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08218B">
        <w:rPr>
          <w:rFonts w:ascii="PT Astra Serif" w:hAnsi="PT Astra Serif"/>
          <w:sz w:val="24"/>
          <w:szCs w:val="24"/>
        </w:rPr>
        <w:t xml:space="preserve"> </w:t>
      </w:r>
      <w:r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77BD9" w:rsidRPr="0008218B" w:rsidRDefault="00B77BD9" w:rsidP="00B77BD9">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коронавирусной инфекции (COVID-19)».</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77BD9" w:rsidRPr="0008218B" w:rsidRDefault="00B77BD9" w:rsidP="00B77BD9">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B77BD9">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B77BD9">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B77BD9">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B77BD9" w:rsidRPr="0008218B" w:rsidRDefault="00B77BD9" w:rsidP="00B77BD9">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08218B" w:rsidRDefault="00B77BD9" w:rsidP="00B77BD9">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Pr="0008218B">
        <w:rPr>
          <w:rFonts w:ascii="PT Astra Serif" w:hAnsi="PT Astra Serif"/>
          <w:sz w:val="24"/>
          <w:szCs w:val="24"/>
        </w:rPr>
        <w:lastRenderedPageBreak/>
        <w:t>соисполнителями. Привлечение соисполнителей не влечет изменение цены контракта, указанной в п. 2.1 контракта, и/или объемов работ по контракту.</w:t>
      </w:r>
    </w:p>
    <w:p w:rsidR="00B77BD9" w:rsidRPr="0008218B" w:rsidRDefault="00B77BD9" w:rsidP="00B77BD9">
      <w:pPr>
        <w:spacing w:after="0" w:line="240" w:lineRule="auto"/>
        <w:jc w:val="both"/>
        <w:rPr>
          <w:rFonts w:ascii="PT Astra Serif" w:hAnsi="PT Astra Serif"/>
          <w:bCs/>
          <w:sz w:val="24"/>
          <w:szCs w:val="24"/>
        </w:rPr>
      </w:pPr>
    </w:p>
    <w:p w:rsidR="00B77BD9" w:rsidRPr="0008218B" w:rsidRDefault="00B77BD9" w:rsidP="00B77BD9">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B77BD9" w:rsidRPr="0008218B" w:rsidRDefault="00B77BD9" w:rsidP="00B77BD9">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B77BD9" w:rsidRPr="0008218B" w:rsidRDefault="00B77BD9" w:rsidP="00B77BD9">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B77BD9">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B77BD9">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B77BD9" w:rsidRPr="0008218B" w:rsidRDefault="00B77BD9" w:rsidP="00B77BD9">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B77BD9" w:rsidRPr="0008218B" w:rsidRDefault="00B77BD9" w:rsidP="00B77BD9">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08218B" w:rsidRDefault="00B77BD9" w:rsidP="00B77BD9">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77BD9" w:rsidRPr="0008218B" w:rsidRDefault="00B77BD9" w:rsidP="00B77BD9">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lastRenderedPageBreak/>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Pr="00426C08" w:rsidRDefault="00B77BD9" w:rsidP="00B77BD9">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B77BD9" w:rsidRDefault="00B77BD9" w:rsidP="00B77BD9">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B77BD9" w:rsidRPr="00BC0EFE" w:rsidRDefault="00B77BD9" w:rsidP="00B77BD9">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B77BD9" w:rsidRPr="00BC0EFE" w:rsidRDefault="001134DD" w:rsidP="00B77BD9">
      <w:pPr>
        <w:pStyle w:val="ab"/>
        <w:tabs>
          <w:tab w:val="left" w:pos="0"/>
        </w:tabs>
        <w:spacing w:after="0" w:line="240" w:lineRule="auto"/>
        <w:ind w:left="0" w:right="396"/>
        <w:contextualSpacing/>
        <w:jc w:val="both"/>
        <w:rPr>
          <w:rFonts w:ascii="Times New Roman" w:hAnsi="Times New Roman" w:cs="Times New Roman"/>
          <w:sz w:val="24"/>
          <w:szCs w:val="24"/>
        </w:rPr>
      </w:pPr>
      <w:r w:rsidRPr="001134DD">
        <w:rPr>
          <w:rFonts w:ascii="Times New Roman" w:hAnsi="Times New Roman" w:cs="Times New Roman"/>
          <w:sz w:val="24"/>
          <w:szCs w:val="24"/>
        </w:rPr>
        <w:t xml:space="preserve">В срок не позднее 20 рабочих дней </w:t>
      </w:r>
      <w:r w:rsidR="00B77BD9" w:rsidRPr="00BC0EFE">
        <w:rPr>
          <w:rFonts w:ascii="Times New Roman" w:hAnsi="Times New Roman" w:cs="Times New Roman"/>
          <w:sz w:val="24"/>
          <w:szCs w:val="24"/>
        </w:rPr>
        <w:t>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фото  на электронном носителе фиксирующем состояние объекта до выполнения работ и после выполнения работ.</w:t>
      </w:r>
    </w:p>
    <w:p w:rsidR="00B77BD9" w:rsidRDefault="00B77BD9" w:rsidP="00B77BD9">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B77BD9">
      <w:pPr>
        <w:spacing w:after="0"/>
        <w:ind w:right="396"/>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Документ о приемке размещенный в единой информационной системе должен содержать:</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B77BD9" w:rsidRPr="00BC0EFE" w:rsidRDefault="00B77BD9" w:rsidP="00B77BD9">
      <w:pPr>
        <w:pStyle w:val="s1"/>
        <w:shd w:val="clear" w:color="auto" w:fill="FFFFFF"/>
        <w:spacing w:before="0" w:beforeAutospacing="0" w:after="0" w:afterAutospacing="0"/>
        <w:ind w:right="396"/>
        <w:jc w:val="both"/>
      </w:pPr>
      <w:r w:rsidRPr="00BC0EFE">
        <w:rPr>
          <w:kern w:val="2"/>
          <w:lang w:eastAsia="ar-SA"/>
        </w:rPr>
        <w:t xml:space="preserve">6.5. </w:t>
      </w:r>
      <w:r w:rsidR="001134DD" w:rsidRPr="001134DD">
        <w:t>Не позднее 20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7"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8"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9"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F46741" w:rsidRDefault="00B77BD9" w:rsidP="00F46741">
      <w:pPr>
        <w:pStyle w:val="ad"/>
        <w:rPr>
          <w:rFonts w:ascii="Times New Roman" w:hAnsi="Times New Roman"/>
          <w:sz w:val="24"/>
          <w:szCs w:val="24"/>
        </w:rPr>
      </w:pPr>
      <w:r w:rsidRPr="00F46741">
        <w:rPr>
          <w:rFonts w:ascii="Times New Roman" w:hAnsi="Times New Roman"/>
          <w:sz w:val="24"/>
          <w:szCs w:val="24"/>
        </w:rPr>
        <w:t xml:space="preserve">6.10. </w:t>
      </w:r>
      <w:r w:rsidRPr="00F46741">
        <w:rPr>
          <w:rFonts w:ascii="Times New Roman" w:hAnsi="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46741">
        <w:rPr>
          <w:rFonts w:ascii="Times New Roman" w:hAnsi="Times New Roman"/>
          <w:sz w:val="24"/>
          <w:szCs w:val="24"/>
        </w:rPr>
        <w:t xml:space="preserve">Муниципальным </w:t>
      </w:r>
      <w:r w:rsidRPr="00F46741">
        <w:rPr>
          <w:rFonts w:ascii="Times New Roman" w:hAnsi="Times New Roman"/>
          <w:sz w:val="24"/>
          <w:szCs w:val="24"/>
          <w:shd w:val="clear" w:color="auto" w:fill="FFFFFF"/>
        </w:rPr>
        <w:t>заказчиком своими силами.</w:t>
      </w:r>
    </w:p>
    <w:p w:rsidR="00B77BD9" w:rsidRPr="00F46741" w:rsidRDefault="00B77BD9" w:rsidP="00F46741">
      <w:pPr>
        <w:pStyle w:val="ad"/>
        <w:rPr>
          <w:rFonts w:ascii="Times New Roman" w:hAnsi="Times New Roman"/>
          <w:sz w:val="24"/>
          <w:szCs w:val="24"/>
        </w:rPr>
      </w:pPr>
      <w:r w:rsidRPr="00F46741">
        <w:rPr>
          <w:rFonts w:ascii="Times New Roman" w:hAnsi="Times New Roman"/>
          <w:sz w:val="24"/>
          <w:szCs w:val="24"/>
        </w:rPr>
        <w:t xml:space="preserve">6.11. </w:t>
      </w:r>
      <w:r w:rsidR="001134DD" w:rsidRPr="00F46741">
        <w:rPr>
          <w:rFonts w:ascii="Times New Roman" w:hAnsi="Times New Roman"/>
          <w:sz w:val="24"/>
          <w:szCs w:val="24"/>
        </w:rPr>
        <w:t>Экспертиза проводится в срок не более 20  рабочих дней</w:t>
      </w:r>
      <w:r w:rsidRPr="00F46741">
        <w:rPr>
          <w:rFonts w:ascii="Times New Roman" w:hAnsi="Times New Roman"/>
          <w:sz w:val="24"/>
          <w:szCs w:val="24"/>
        </w:rPr>
        <w:t>,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p>
    <w:p w:rsidR="00F46741" w:rsidRPr="00F46741" w:rsidRDefault="00F46741" w:rsidP="00F46741">
      <w:pPr>
        <w:pStyle w:val="ad"/>
        <w:rPr>
          <w:rFonts w:ascii="Times New Roman" w:hAnsi="Times New Roman"/>
          <w:sz w:val="24"/>
          <w:szCs w:val="24"/>
        </w:rPr>
      </w:pPr>
      <w:r w:rsidRPr="00F46741">
        <w:rPr>
          <w:rFonts w:ascii="Times New Roman" w:hAnsi="Times New Roman"/>
          <w:sz w:val="24"/>
          <w:szCs w:val="24"/>
        </w:rPr>
        <w:t>Неотъемлемой частью экспертизы являются выводы эксперта о  наличии/отсутствии материалов, пригодных к повторному использованию (возвратные материалы), которые оформляются заключением.</w:t>
      </w:r>
    </w:p>
    <w:p w:rsidR="00B77BD9" w:rsidRPr="00F46741" w:rsidRDefault="00B77BD9" w:rsidP="00F46741">
      <w:pPr>
        <w:pStyle w:val="ad"/>
        <w:rPr>
          <w:rFonts w:ascii="Times New Roman" w:hAnsi="Times New Roman"/>
          <w:sz w:val="24"/>
          <w:szCs w:val="24"/>
        </w:rPr>
      </w:pPr>
      <w:r w:rsidRPr="00F46741">
        <w:rPr>
          <w:rFonts w:ascii="Times New Roman" w:hAnsi="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B77BD9" w:rsidRPr="00F46741" w:rsidRDefault="00B77BD9" w:rsidP="00B77BD9">
      <w:pPr>
        <w:tabs>
          <w:tab w:val="left" w:pos="360"/>
        </w:tabs>
        <w:spacing w:after="0"/>
        <w:ind w:right="396"/>
        <w:contextualSpacing/>
        <w:jc w:val="both"/>
        <w:rPr>
          <w:rFonts w:ascii="Times New Roman" w:hAnsi="Times New Roman" w:cs="Times New Roman"/>
          <w:sz w:val="24"/>
          <w:szCs w:val="24"/>
        </w:rPr>
      </w:pPr>
      <w:r w:rsidRPr="00F46741">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B77BD9">
      <w:pPr>
        <w:spacing w:after="0"/>
        <w:ind w:right="396"/>
        <w:contextualSpacing/>
        <w:jc w:val="both"/>
        <w:rPr>
          <w:rFonts w:ascii="Times New Roman" w:hAnsi="Times New Roman" w:cs="Times New Roman"/>
          <w:sz w:val="24"/>
          <w:szCs w:val="24"/>
        </w:rPr>
      </w:pPr>
      <w:r w:rsidRPr="00F46741">
        <w:rPr>
          <w:rFonts w:ascii="Times New Roman" w:eastAsia="Arial Unicode MS" w:hAnsi="Times New Roman" w:cs="Times New Roman"/>
          <w:sz w:val="24"/>
          <w:szCs w:val="24"/>
        </w:rPr>
        <w:t xml:space="preserve">6.14. </w:t>
      </w:r>
      <w:r w:rsidRPr="00F46741">
        <w:rPr>
          <w:rFonts w:ascii="Times New Roman" w:hAnsi="Times New Roman" w:cs="Times New Roman"/>
          <w:sz w:val="24"/>
          <w:szCs w:val="24"/>
        </w:rPr>
        <w:t>При выявлении случаев выполнения работ с нарушением ГОСТ, СП, СанПиН или</w:t>
      </w:r>
      <w:r w:rsidRPr="00BC0EFE">
        <w:rPr>
          <w:rFonts w:ascii="Times New Roman" w:hAnsi="Times New Roman" w:cs="Times New Roman"/>
          <w:sz w:val="24"/>
          <w:szCs w:val="24"/>
        </w:rPr>
        <w:t xml:space="preserve">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w:t>
      </w:r>
      <w:r w:rsidRPr="00BC0EFE">
        <w:rPr>
          <w:rFonts w:ascii="Times New Roman" w:hAnsi="Times New Roman" w:cs="Times New Roman"/>
          <w:sz w:val="24"/>
          <w:szCs w:val="24"/>
        </w:rPr>
        <w:lastRenderedPageBreak/>
        <w:t>и принимается сторонами к исполнению и является для сторон процедурой досудебного урегулирования спора.</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B77BD9" w:rsidRDefault="00B77BD9" w:rsidP="00B77BD9">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с даты предъявления соответствующего требования.</w:t>
      </w:r>
    </w:p>
    <w:p w:rsidR="00B77BD9" w:rsidRPr="00C5350A" w:rsidRDefault="00B77BD9" w:rsidP="00B77BD9">
      <w:pPr>
        <w:pStyle w:val="ab"/>
        <w:suppressAutoHyphens/>
        <w:spacing w:after="0" w:line="240" w:lineRule="auto"/>
        <w:ind w:left="0"/>
        <w:rPr>
          <w:rFonts w:ascii="PT Astra Serif" w:hAnsi="PT Astra Serif"/>
          <w:b/>
          <w:bCs/>
          <w:sz w:val="24"/>
          <w:szCs w:val="24"/>
          <w:lang w:eastAsia="ar-SA"/>
        </w:rPr>
      </w:pPr>
    </w:p>
    <w:p w:rsidR="00B77BD9" w:rsidRPr="0008218B" w:rsidRDefault="00B77BD9" w:rsidP="00B77BD9">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 xml:space="preserve">Требования к гарантии качества товара, работы, услуги </w:t>
      </w:r>
      <w:r w:rsidRPr="0008218B">
        <w:rPr>
          <w:rFonts w:ascii="PT Astra Serif" w:hAnsi="PT Astra Serif"/>
          <w:sz w:val="24"/>
          <w:szCs w:val="24"/>
          <w:lang w:eastAsia="ar-SA"/>
        </w:rPr>
        <w:lastRenderedPageBreak/>
        <w:t>установлены в пункте 4.4 раздела 4 электронного контракта и в извещении об осуществлении закупки.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77BD9" w:rsidRDefault="00B77BD9" w:rsidP="00B77BD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B77BD9" w:rsidRPr="00402428" w:rsidRDefault="00B77BD9" w:rsidP="00B77B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B77B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lastRenderedPageBreak/>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r w:rsidR="00AE7E29" w:rsidRPr="00AE7E29">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lastRenderedPageBreak/>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7B0F46" w:rsidRDefault="00B77BD9"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сумму неисполненных поставщиком (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w:t>
      </w:r>
      <w:r w:rsidRPr="0008218B">
        <w:rPr>
          <w:rFonts w:ascii="PT Astra Serif" w:hAnsi="PT Astra Serif"/>
          <w:sz w:val="24"/>
          <w:szCs w:val="24"/>
        </w:rPr>
        <w:lastRenderedPageBreak/>
        <w:t xml:space="preserve">оказываемой услуги не более чем на десять процентов. </w:t>
      </w:r>
      <w:r w:rsidRPr="0008218B">
        <w:rPr>
          <w:rFonts w:ascii="PT Astra Serif" w:hAnsi="PT Astra Serif"/>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0"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1"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9.7. </w:t>
      </w:r>
      <w:r w:rsidR="00AE7E29" w:rsidRPr="00AE7E29">
        <w:rPr>
          <w:rFonts w:ascii="PT Astra Serif" w:eastAsia="Arial"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AE7E29"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Соглашение о расторжении контракта, об изменении условий контракта заключается с использованием единой информационной системы </w:t>
      </w:r>
      <w:r w:rsidR="00AE7E29" w:rsidRPr="00AE7E29">
        <w:rPr>
          <w:rFonts w:ascii="PT Astra Serif" w:eastAsia="Arial" w:hAnsi="PT Astra Serif"/>
          <w:sz w:val="24"/>
          <w:szCs w:val="24"/>
        </w:rPr>
        <w:t>(вступает в силу с 01.04.2025 либо иной срок, установленный Федеральным законом).</w:t>
      </w:r>
    </w:p>
    <w:p w:rsidR="00B77BD9" w:rsidRPr="0008218B"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B77BD9" w:rsidRPr="0008218B" w:rsidRDefault="00B77BD9" w:rsidP="00B77BD9">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77BD9" w:rsidRPr="0008218B" w:rsidRDefault="00B77BD9" w:rsidP="00B77BD9">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B77BD9">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A52AAD">
        <w:rPr>
          <w:rFonts w:ascii="PT Astra Serif" w:eastAsia="Arial" w:hAnsi="PT Astra Serif"/>
          <w:sz w:val="24"/>
          <w:szCs w:val="24"/>
          <w:lang w:eastAsia="ru-RU"/>
        </w:rPr>
        <w:t xml:space="preserve"> </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Признание нецелесообразным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 xml:space="preserve">10.4. В случае принятия заказчиком предусмотренного </w:t>
      </w:r>
      <w:hyperlink r:id="rId22"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3) поступление решения об одностороннем отказе от исполнения контракта в соответствии с под</w:t>
      </w:r>
      <w:hyperlink r:id="rId23" w:anchor="Par2" w:history="1">
        <w:r w:rsidRPr="0008218B">
          <w:rPr>
            <w:rStyle w:val="aa"/>
            <w:rFonts w:ascii="PT Astra Serif" w:hAnsi="PT Astra Serif"/>
            <w:color w:val="auto"/>
          </w:rPr>
          <w:t>пунктом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Pr="0008218B" w:rsidRDefault="00AE7E29" w:rsidP="00B77BD9">
      <w:pPr>
        <w:shd w:val="clear" w:color="auto" w:fill="FFFFFF"/>
        <w:spacing w:after="0" w:line="240" w:lineRule="auto"/>
        <w:jc w:val="both"/>
        <w:rPr>
          <w:rFonts w:ascii="PT Astra Serif" w:hAnsi="PT Astra Serif"/>
          <w:sz w:val="24"/>
          <w:szCs w:val="24"/>
        </w:rPr>
      </w:pPr>
      <w:r w:rsidRPr="00AE7E29">
        <w:rPr>
          <w:rFonts w:ascii="PT Astra Serif" w:hAnsi="PT Astra Serif"/>
          <w:sz w:val="24"/>
          <w:szCs w:val="24"/>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w:t>
      </w:r>
      <w:r w:rsidRPr="00AE7E29">
        <w:rPr>
          <w:rFonts w:ascii="PT Astra Serif" w:hAnsi="PT Astra Serif"/>
          <w:sz w:val="24"/>
          <w:szCs w:val="24"/>
        </w:rPr>
        <w:lastRenderedPageBreak/>
        <w:t>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B77BD9" w:rsidRPr="0008218B" w:rsidRDefault="00B77BD9" w:rsidP="00B77BD9">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B77BD9" w:rsidRPr="0008218B" w:rsidRDefault="00B77BD9" w:rsidP="00B77BD9">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08218B" w:rsidRDefault="00B77BD9" w:rsidP="00B77BD9">
      <w:pPr>
        <w:keepLines/>
        <w:widowControl w:val="0"/>
        <w:suppressLineNumbers/>
        <w:snapToGrid w:val="0"/>
        <w:spacing w:after="0"/>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08218B" w:rsidRDefault="00B77BD9" w:rsidP="00B77BD9">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B77BD9" w:rsidRPr="0008218B" w:rsidRDefault="00B77BD9" w:rsidP="00B77BD9">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lastRenderedPageBreak/>
        <w:t xml:space="preserve"> </w:t>
      </w:r>
      <w:r w:rsidRPr="0008218B">
        <w:rPr>
          <w:rFonts w:ascii="PT Astra Serif" w:hAnsi="PT Astra Serif" w:cs="Times New Roman CYR"/>
          <w:sz w:val="24"/>
          <w:szCs w:val="24"/>
        </w:rPr>
        <w:t>Обеспечение исполнения гарантийных обязательств предоставляется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cs="Times New Roman"/>
          <w:i/>
          <w:sz w:val="24"/>
          <w:szCs w:val="24"/>
          <w:lang w:eastAsia="ru-RU"/>
        </w:rPr>
      </w:pPr>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08218B" w:rsidRDefault="00B77BD9" w:rsidP="00B77BD9">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08218B" w:rsidRDefault="00B77BD9" w:rsidP="00B77BD9">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B77BD9" w:rsidRPr="0008218B" w:rsidRDefault="00B77BD9" w:rsidP="00B77BD9">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spacing w:after="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77BD9" w:rsidRPr="007968A5"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13.2.</w:t>
      </w:r>
      <w:r w:rsidRPr="007968A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77BD9" w:rsidRDefault="00B77BD9" w:rsidP="00B77BD9">
      <w:pPr>
        <w:spacing w:after="0"/>
        <w:ind w:right="396"/>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13.4.</w:t>
      </w: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Pr>
          <w:rFonts w:ascii="PT Astra Serif" w:hAnsi="PT Astra Serif"/>
          <w:b/>
          <w:sz w:val="24"/>
          <w:szCs w:val="24"/>
        </w:rPr>
        <w:t>е документов согласно пункту 6.2</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Pr>
          <w:rFonts w:ascii="PT Astra Serif" w:hAnsi="PT Astra Serif"/>
          <w:sz w:val="24"/>
          <w:szCs w:val="24"/>
        </w:rPr>
        <w:t>2</w:t>
      </w:r>
      <w:r w:rsidRPr="0008218B">
        <w:rPr>
          <w:rFonts w:ascii="PT Astra Serif" w:hAnsi="PT Astra Serif"/>
          <w:sz w:val="24"/>
          <w:szCs w:val="24"/>
        </w:rPr>
        <w:t xml:space="preserve"> составляются на бумажном носителе.</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13.5.</w:t>
      </w:r>
      <w:r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13.6.</w:t>
      </w:r>
      <w:r w:rsidRPr="0008218B">
        <w:rPr>
          <w:rFonts w:ascii="PT Astra Serif" w:hAnsi="PT Astra Serif"/>
          <w:sz w:val="24"/>
          <w:szCs w:val="24"/>
        </w:rPr>
        <w:t>Неотъемлемой частью настоящего контракта является:</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lastRenderedPageBreak/>
        <w:t>- техническое задание (Приложение).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77BD9" w:rsidRPr="0008218B" w:rsidRDefault="00B77BD9" w:rsidP="00B77BD9">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77BD9" w:rsidRPr="00B77BD9"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Pr>
          <w:rFonts w:ascii="PT Astra Serif" w:hAnsi="PT Astra Serif"/>
          <w:sz w:val="24"/>
          <w:szCs w:val="24"/>
        </w:rPr>
        <w:t>занных с исполнением контракта.</w:t>
      </w:r>
    </w:p>
    <w:p w:rsidR="00B77BD9"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B77BD9" w:rsidRPr="0008218B" w:rsidRDefault="00B77BD9" w:rsidP="00B77B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77BD9" w:rsidRPr="0008218B" w:rsidRDefault="00B77BD9" w:rsidP="00B77B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77BD9" w:rsidRDefault="00B77BD9" w:rsidP="00B77BD9">
      <w:pPr>
        <w:jc w:val="both"/>
        <w:rPr>
          <w:rFonts w:ascii="PT Astra Serif" w:hAnsi="PT Astra Serif"/>
          <w:b/>
          <w:sz w:val="24"/>
          <w:szCs w:val="24"/>
        </w:rPr>
      </w:pPr>
    </w:p>
    <w:p w:rsidR="00561810" w:rsidRDefault="00561810" w:rsidP="00B77BD9">
      <w:pPr>
        <w:jc w:val="both"/>
        <w:rPr>
          <w:rFonts w:ascii="PT Astra Serif" w:hAnsi="PT Astra Serif"/>
          <w:b/>
          <w:sz w:val="24"/>
          <w:szCs w:val="24"/>
        </w:rPr>
      </w:pPr>
    </w:p>
    <w:p w:rsidR="00561810" w:rsidRDefault="00561810" w:rsidP="00561810">
      <w:pPr>
        <w:jc w:val="both"/>
        <w:rPr>
          <w:rFonts w:ascii="PT Astra Serif" w:hAnsi="PT Astra Serif"/>
          <w:b/>
          <w:sz w:val="24"/>
          <w:szCs w:val="24"/>
        </w:rPr>
      </w:pPr>
    </w:p>
    <w:p w:rsidR="00561810" w:rsidRDefault="00561810" w:rsidP="00561810">
      <w:pPr>
        <w:jc w:val="both"/>
        <w:rPr>
          <w:rFonts w:ascii="PT Astra Serif" w:hAnsi="PT Astra Serif"/>
          <w:b/>
          <w:sz w:val="24"/>
          <w:szCs w:val="24"/>
        </w:rPr>
      </w:pPr>
    </w:p>
    <w:p w:rsidR="00561810" w:rsidRDefault="00561810" w:rsidP="00561810">
      <w:pPr>
        <w:jc w:val="both"/>
        <w:rPr>
          <w:rFonts w:ascii="PT Astra Serif" w:hAnsi="PT Astra Serif"/>
          <w:b/>
          <w:sz w:val="24"/>
          <w:szCs w:val="24"/>
        </w:rPr>
      </w:pPr>
    </w:p>
    <w:p w:rsidR="00561810" w:rsidRDefault="00561810" w:rsidP="00561810">
      <w:pPr>
        <w:jc w:val="both"/>
        <w:rPr>
          <w:rFonts w:ascii="PT Astra Serif" w:hAnsi="PT Astra Serif"/>
          <w:b/>
          <w:sz w:val="24"/>
          <w:szCs w:val="24"/>
        </w:rPr>
      </w:pPr>
    </w:p>
    <w:p w:rsidR="00561810" w:rsidRDefault="00561810" w:rsidP="00561810">
      <w:pPr>
        <w:jc w:val="both"/>
        <w:rPr>
          <w:rFonts w:ascii="PT Astra Serif" w:hAnsi="PT Astra Serif"/>
          <w:b/>
          <w:sz w:val="24"/>
          <w:szCs w:val="24"/>
        </w:rPr>
      </w:pPr>
    </w:p>
    <w:p w:rsidR="00561810" w:rsidRDefault="00561810" w:rsidP="00561810">
      <w:pPr>
        <w:jc w:val="both"/>
        <w:rPr>
          <w:rFonts w:ascii="PT Astra Serif" w:hAnsi="PT Astra Serif"/>
          <w:b/>
          <w:sz w:val="24"/>
          <w:szCs w:val="24"/>
        </w:rPr>
      </w:pPr>
    </w:p>
    <w:p w:rsidR="00561810" w:rsidRDefault="00561810" w:rsidP="00561810">
      <w:pPr>
        <w:jc w:val="both"/>
        <w:rPr>
          <w:rFonts w:ascii="PT Astra Serif" w:hAnsi="PT Astra Serif"/>
          <w:b/>
          <w:sz w:val="24"/>
          <w:szCs w:val="24"/>
        </w:rPr>
      </w:pPr>
    </w:p>
    <w:p w:rsidR="00561810" w:rsidRDefault="00561810" w:rsidP="00561810">
      <w:pPr>
        <w:jc w:val="both"/>
        <w:rPr>
          <w:rFonts w:ascii="PT Astra Serif" w:hAnsi="PT Astra Serif"/>
          <w:b/>
          <w:sz w:val="24"/>
          <w:szCs w:val="24"/>
        </w:rPr>
      </w:pPr>
    </w:p>
    <w:p w:rsidR="00561810" w:rsidRDefault="00561810" w:rsidP="00561810">
      <w:pPr>
        <w:jc w:val="both"/>
        <w:rPr>
          <w:rFonts w:ascii="PT Astra Serif" w:hAnsi="PT Astra Serif"/>
          <w:b/>
          <w:sz w:val="24"/>
          <w:szCs w:val="24"/>
        </w:rPr>
      </w:pPr>
    </w:p>
    <w:p w:rsidR="00561810" w:rsidRDefault="00561810" w:rsidP="00561810">
      <w:pPr>
        <w:jc w:val="both"/>
        <w:rPr>
          <w:rFonts w:ascii="PT Astra Serif" w:hAnsi="PT Astra Serif"/>
          <w:b/>
          <w:sz w:val="24"/>
          <w:szCs w:val="24"/>
        </w:rPr>
      </w:pPr>
    </w:p>
    <w:p w:rsidR="00561810" w:rsidRDefault="00561810" w:rsidP="00561810">
      <w:pPr>
        <w:jc w:val="both"/>
        <w:rPr>
          <w:rFonts w:ascii="PT Astra Serif" w:hAnsi="PT Astra Serif"/>
          <w:sz w:val="24"/>
          <w:szCs w:val="24"/>
        </w:rPr>
      </w:pPr>
      <w:r>
        <w:rPr>
          <w:rFonts w:ascii="PT Astra Serif" w:hAnsi="PT Astra Serif"/>
          <w:b/>
          <w:sz w:val="24"/>
          <w:szCs w:val="24"/>
        </w:rPr>
        <w:t xml:space="preserve">Руководитель: </w:t>
      </w:r>
      <w:r>
        <w:rPr>
          <w:rFonts w:ascii="PT Astra Serif" w:hAnsi="PT Astra Serif"/>
          <w:sz w:val="24"/>
          <w:szCs w:val="24"/>
        </w:rPr>
        <w:t>Исполняющий обязанности</w:t>
      </w:r>
      <w:r>
        <w:rPr>
          <w:rFonts w:ascii="PT Astra Serif" w:hAnsi="PT Astra Serif"/>
          <w:b/>
          <w:sz w:val="24"/>
          <w:szCs w:val="24"/>
        </w:rPr>
        <w:t xml:space="preserve">  </w:t>
      </w:r>
      <w:r>
        <w:rPr>
          <w:rFonts w:ascii="PT Astra Serif" w:hAnsi="PT Astra Serif"/>
          <w:sz w:val="24"/>
          <w:szCs w:val="24"/>
        </w:rPr>
        <w:t xml:space="preserve">заместителя главы города - директора департамента </w:t>
      </w:r>
    </w:p>
    <w:p w:rsidR="00561810" w:rsidRDefault="00561810" w:rsidP="00561810">
      <w:pPr>
        <w:jc w:val="both"/>
        <w:rPr>
          <w:rFonts w:ascii="PT Astra Serif" w:hAnsi="PT Astra Serif"/>
          <w:b/>
          <w:sz w:val="24"/>
          <w:szCs w:val="24"/>
          <w:lang w:eastAsia="ar-SA"/>
        </w:rPr>
      </w:pPr>
      <w:r>
        <w:rPr>
          <w:rFonts w:ascii="PT Astra Serif" w:hAnsi="PT Astra Serif"/>
          <w:sz w:val="24"/>
          <w:szCs w:val="24"/>
        </w:rPr>
        <w:t>– Евгения Валерьевна Цымерман ____________________________________________________</w:t>
      </w: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53ECF">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B77BD9" w:rsidRDefault="00B77BD9" w:rsidP="00B77BD9">
      <w:pPr>
        <w:autoSpaceDE w:val="0"/>
        <w:autoSpaceDN w:val="0"/>
        <w:adjustRightInd w:val="0"/>
        <w:spacing w:after="0" w:line="240" w:lineRule="auto"/>
        <w:jc w:val="center"/>
        <w:rPr>
          <w:rFonts w:ascii="PT Astra Serif" w:hAnsi="PT Astra Serif"/>
          <w:b/>
          <w:sz w:val="24"/>
          <w:szCs w:val="24"/>
        </w:rPr>
      </w:pPr>
    </w:p>
    <w:p w:rsidR="00561810" w:rsidRPr="00561810" w:rsidRDefault="00561810" w:rsidP="00561810">
      <w:pPr>
        <w:suppressAutoHyphens/>
        <w:spacing w:after="60" w:line="240" w:lineRule="auto"/>
        <w:jc w:val="center"/>
        <w:rPr>
          <w:rFonts w:ascii="PT Astra Serif" w:eastAsia="Times New Roman" w:hAnsi="PT Astra Serif" w:cs="Times New Roman"/>
          <w:b/>
          <w:kern w:val="2"/>
          <w:sz w:val="24"/>
          <w:szCs w:val="24"/>
          <w:lang w:eastAsia="ar-SA"/>
        </w:rPr>
      </w:pPr>
      <w:r w:rsidRPr="00561810">
        <w:rPr>
          <w:rFonts w:ascii="PT Astra Serif" w:eastAsia="Times New Roman" w:hAnsi="PT Astra Serif" w:cs="Times New Roman"/>
          <w:b/>
          <w:kern w:val="2"/>
          <w:sz w:val="24"/>
          <w:szCs w:val="24"/>
          <w:lang w:eastAsia="ar-SA"/>
        </w:rPr>
        <w:t>на выполнение работ по устройству дренажных колодцев в районе дома №15 по ул. Мичурина в городе Югорске</w:t>
      </w:r>
    </w:p>
    <w:p w:rsidR="00561810" w:rsidRPr="00561810" w:rsidRDefault="00561810" w:rsidP="00561810">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561810">
        <w:rPr>
          <w:rFonts w:ascii="PT Astra Serif" w:eastAsia="Times New Roman" w:hAnsi="PT Astra Serif" w:cs="Times New Roman"/>
          <w:b/>
          <w:bCs/>
          <w:kern w:val="2"/>
          <w:sz w:val="24"/>
          <w:szCs w:val="24"/>
          <w:u w:val="single"/>
          <w:lang w:eastAsia="ar-SA"/>
        </w:rPr>
        <w:t>Место выполнения работ</w:t>
      </w:r>
      <w:r w:rsidRPr="00561810">
        <w:rPr>
          <w:rFonts w:ascii="PT Astra Serif" w:eastAsia="Times New Roman" w:hAnsi="PT Astra Serif" w:cs="Times New Roman"/>
          <w:bCs/>
          <w:kern w:val="2"/>
          <w:sz w:val="24"/>
          <w:szCs w:val="24"/>
          <w:lang w:eastAsia="ar-SA"/>
        </w:rPr>
        <w:t>:</w:t>
      </w:r>
      <w:r w:rsidRPr="00561810">
        <w:rPr>
          <w:rFonts w:ascii="PT Astra Serif" w:eastAsia="Times New Roman" w:hAnsi="PT Astra Serif" w:cs="Times New Roman"/>
          <w:kern w:val="2"/>
          <w:sz w:val="24"/>
          <w:szCs w:val="24"/>
          <w:lang w:eastAsia="ar-SA"/>
        </w:rPr>
        <w:t xml:space="preserve"> Ханты - Мансийский автономный округ - Югра, г. Югорск,  в районе дома №15 по ул. Мичурина.</w:t>
      </w:r>
    </w:p>
    <w:p w:rsidR="00561810" w:rsidRPr="00561810" w:rsidRDefault="00561810" w:rsidP="00561810">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561810">
        <w:rPr>
          <w:rFonts w:ascii="PT Astra Serif" w:eastAsia="Times New Roman" w:hAnsi="PT Astra Serif" w:cs="Times New Roman"/>
          <w:b/>
          <w:kern w:val="2"/>
          <w:sz w:val="24"/>
          <w:szCs w:val="24"/>
          <w:u w:val="single"/>
          <w:lang w:eastAsia="ar-SA"/>
        </w:rPr>
        <w:t>Срок выполнения работ:</w:t>
      </w:r>
    </w:p>
    <w:p w:rsidR="00561810" w:rsidRPr="00561810" w:rsidRDefault="00561810" w:rsidP="00561810">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561810">
        <w:rPr>
          <w:rFonts w:ascii="PT Astra Serif" w:eastAsia="Times New Roman" w:hAnsi="PT Astra Serif" w:cs="Times New Roman"/>
          <w:kern w:val="2"/>
          <w:sz w:val="24"/>
          <w:szCs w:val="24"/>
          <w:lang w:eastAsia="ar-SA"/>
        </w:rPr>
        <w:t xml:space="preserve">- начало:  с даты заключения </w:t>
      </w:r>
      <w:r w:rsidR="006D6A54">
        <w:rPr>
          <w:rFonts w:ascii="PT Astra Serif" w:eastAsia="Times New Roman" w:hAnsi="PT Astra Serif" w:cs="Times New Roman"/>
          <w:kern w:val="2"/>
          <w:sz w:val="24"/>
          <w:szCs w:val="24"/>
          <w:lang w:eastAsia="ar-SA"/>
        </w:rPr>
        <w:t xml:space="preserve"> муниципального </w:t>
      </w:r>
      <w:r w:rsidRPr="00561810">
        <w:rPr>
          <w:rFonts w:ascii="PT Astra Serif" w:eastAsia="Times New Roman" w:hAnsi="PT Astra Serif" w:cs="Times New Roman"/>
          <w:kern w:val="2"/>
          <w:sz w:val="24"/>
          <w:szCs w:val="24"/>
          <w:lang w:eastAsia="ar-SA"/>
        </w:rPr>
        <w:t>контракта</w:t>
      </w:r>
    </w:p>
    <w:p w:rsidR="00561810" w:rsidRPr="00561810" w:rsidRDefault="00561810" w:rsidP="00561810">
      <w:pPr>
        <w:suppressAutoHyphens/>
        <w:spacing w:after="0" w:line="240" w:lineRule="auto"/>
        <w:ind w:hanging="35"/>
        <w:jc w:val="both"/>
        <w:rPr>
          <w:rFonts w:ascii="PT Astra Serif" w:eastAsia="Times New Roman" w:hAnsi="PT Astra Serif" w:cs="Times New Roman"/>
          <w:kern w:val="2"/>
          <w:sz w:val="24"/>
          <w:szCs w:val="24"/>
          <w:lang w:eastAsia="ar-SA"/>
        </w:rPr>
      </w:pPr>
      <w:r w:rsidRPr="00561810">
        <w:rPr>
          <w:rFonts w:ascii="PT Astra Serif" w:eastAsia="Times New Roman" w:hAnsi="PT Astra Serif" w:cs="Times New Roman"/>
          <w:kern w:val="2"/>
          <w:sz w:val="24"/>
          <w:szCs w:val="24"/>
          <w:lang w:eastAsia="ar-SA"/>
        </w:rPr>
        <w:t>- окончание: 15.07.2024.</w:t>
      </w:r>
    </w:p>
    <w:p w:rsidR="00561810" w:rsidRPr="00561810" w:rsidRDefault="00561810" w:rsidP="00561810">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561810">
        <w:rPr>
          <w:rFonts w:ascii="PT Astra Serif" w:eastAsia="Times New Roman" w:hAnsi="PT Astra Serif" w:cs="Times New Roman"/>
          <w:kern w:val="2"/>
          <w:sz w:val="24"/>
          <w:szCs w:val="24"/>
          <w:lang w:eastAsia="ar-SA"/>
        </w:rPr>
        <w:t xml:space="preserve">Срок исполнения контракта: с даты заключения </w:t>
      </w:r>
      <w:r w:rsidR="006D6A54">
        <w:rPr>
          <w:rFonts w:ascii="PT Astra Serif" w:eastAsia="Times New Roman" w:hAnsi="PT Astra Serif" w:cs="Times New Roman"/>
          <w:kern w:val="2"/>
          <w:sz w:val="24"/>
          <w:szCs w:val="24"/>
          <w:lang w:eastAsia="ar-SA"/>
        </w:rPr>
        <w:t xml:space="preserve"> муниципального </w:t>
      </w:r>
      <w:bookmarkStart w:id="0" w:name="_GoBack"/>
      <w:bookmarkEnd w:id="0"/>
      <w:r w:rsidRPr="00561810">
        <w:rPr>
          <w:rFonts w:ascii="PT Astra Serif" w:eastAsia="Times New Roman" w:hAnsi="PT Astra Serif" w:cs="Times New Roman"/>
          <w:kern w:val="2"/>
          <w:sz w:val="24"/>
          <w:szCs w:val="24"/>
          <w:lang w:eastAsia="ar-SA"/>
        </w:rPr>
        <w:t>контракта по 21.08.2025.</w:t>
      </w:r>
    </w:p>
    <w:p w:rsidR="00561810" w:rsidRPr="00561810" w:rsidRDefault="00561810" w:rsidP="00561810">
      <w:pPr>
        <w:spacing w:after="0" w:line="240" w:lineRule="auto"/>
        <w:ind w:firstLine="567"/>
        <w:contextualSpacing/>
        <w:jc w:val="both"/>
        <w:rPr>
          <w:rFonts w:ascii="PT Astra Serif" w:hAnsi="PT Astra Serif" w:cs="Times New Roman"/>
          <w:sz w:val="24"/>
          <w:szCs w:val="24"/>
          <w:lang w:eastAsia="ru-RU"/>
        </w:rPr>
      </w:pPr>
      <w:r w:rsidRPr="00561810">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561810" w:rsidRPr="00561810" w:rsidRDefault="00561810" w:rsidP="00561810">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561810">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561810" w:rsidRPr="00561810" w:rsidRDefault="00561810" w:rsidP="00561810">
      <w:pPr>
        <w:suppressAutoHyphens/>
        <w:spacing w:after="0" w:line="240" w:lineRule="auto"/>
        <w:ind w:firstLine="567"/>
        <w:jc w:val="both"/>
        <w:rPr>
          <w:rFonts w:ascii="PT Astra Serif" w:eastAsia="Times New Roman" w:hAnsi="PT Astra Serif" w:cs="Times New Roman"/>
          <w:kern w:val="2"/>
          <w:sz w:val="24"/>
          <w:szCs w:val="24"/>
          <w:lang w:eastAsia="ar-SA"/>
        </w:rPr>
      </w:pPr>
      <w:r w:rsidRPr="00561810">
        <w:rPr>
          <w:rFonts w:ascii="PT Astra Serif" w:eastAsia="Times New Roman" w:hAnsi="PT Astra Serif" w:cs="Times New Roman"/>
          <w:kern w:val="2"/>
          <w:sz w:val="24"/>
          <w:szCs w:val="24"/>
          <w:lang w:eastAsia="ar-SA"/>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561810" w:rsidRPr="00561810" w:rsidRDefault="00561810" w:rsidP="00561810">
      <w:pPr>
        <w:suppressAutoHyphens/>
        <w:spacing w:after="0" w:line="240" w:lineRule="auto"/>
        <w:ind w:firstLine="567"/>
        <w:jc w:val="both"/>
        <w:rPr>
          <w:rFonts w:ascii="PT Astra Serif" w:eastAsia="Times New Roman" w:hAnsi="PT Astra Serif" w:cs="Times New Roman"/>
          <w:kern w:val="2"/>
          <w:sz w:val="24"/>
          <w:szCs w:val="24"/>
          <w:lang w:eastAsia="ar-SA"/>
        </w:rPr>
      </w:pPr>
      <w:r w:rsidRPr="00561810">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561810" w:rsidRPr="00561810" w:rsidRDefault="00561810" w:rsidP="00561810">
      <w:pPr>
        <w:suppressAutoHyphens/>
        <w:spacing w:after="0" w:line="240" w:lineRule="auto"/>
        <w:ind w:firstLine="567"/>
        <w:jc w:val="both"/>
        <w:rPr>
          <w:rFonts w:ascii="PT Astra Serif" w:eastAsia="Times New Roman" w:hAnsi="PT Astra Serif" w:cs="Times New Roman"/>
          <w:kern w:val="2"/>
          <w:sz w:val="24"/>
          <w:szCs w:val="24"/>
          <w:lang w:eastAsia="ar-SA"/>
        </w:rPr>
      </w:pPr>
      <w:r w:rsidRPr="00561810">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561810" w:rsidRPr="00561810" w:rsidRDefault="00561810" w:rsidP="00561810">
      <w:pPr>
        <w:suppressAutoHyphens/>
        <w:spacing w:after="0" w:line="240" w:lineRule="auto"/>
        <w:ind w:firstLine="567"/>
        <w:jc w:val="both"/>
        <w:rPr>
          <w:rFonts w:ascii="PT Astra Serif" w:eastAsia="Times New Roman" w:hAnsi="PT Astra Serif" w:cs="Times New Roman"/>
          <w:kern w:val="2"/>
          <w:sz w:val="24"/>
          <w:szCs w:val="24"/>
          <w:lang w:eastAsia="ar-SA"/>
        </w:rPr>
      </w:pPr>
      <w:r w:rsidRPr="00561810">
        <w:rPr>
          <w:rFonts w:ascii="PT Astra Serif" w:eastAsia="Times New Roman" w:hAnsi="PT Astra Serif" w:cs="Times New Roman"/>
          <w:kern w:val="2"/>
          <w:sz w:val="24"/>
          <w:szCs w:val="24"/>
          <w:lang w:eastAsia="ar-SA"/>
        </w:rPr>
        <w:t>Срок предоставления гарантии на выполненные работы 24 (двадцать четыре) календарных месяца с даты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61810" w:rsidRPr="00561810" w:rsidRDefault="00561810" w:rsidP="00561810">
      <w:pPr>
        <w:suppressAutoHyphens/>
        <w:spacing w:after="0" w:line="240" w:lineRule="auto"/>
        <w:ind w:firstLine="567"/>
        <w:jc w:val="both"/>
        <w:rPr>
          <w:rFonts w:ascii="PT Astra Serif" w:eastAsia="Times New Roman" w:hAnsi="PT Astra Serif" w:cs="Times New Roman"/>
          <w:kern w:val="2"/>
          <w:sz w:val="24"/>
          <w:szCs w:val="24"/>
          <w:lang w:eastAsia="ar-SA"/>
        </w:rPr>
      </w:pPr>
      <w:r w:rsidRPr="00561810">
        <w:rPr>
          <w:rFonts w:ascii="PT Astra Serif" w:eastAsia="Times New Roman" w:hAnsi="PT Astra Serif" w:cs="Times New Roman"/>
          <w:kern w:val="2"/>
          <w:sz w:val="24"/>
          <w:szCs w:val="24"/>
          <w:lang w:eastAsia="ar-SA"/>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61810" w:rsidRPr="00561810" w:rsidRDefault="00561810" w:rsidP="00561810">
      <w:pPr>
        <w:spacing w:after="0" w:line="240" w:lineRule="auto"/>
        <w:ind w:firstLine="567"/>
        <w:contextualSpacing/>
        <w:jc w:val="both"/>
        <w:rPr>
          <w:rFonts w:ascii="PT Astra Serif" w:hAnsi="PT Astra Serif"/>
          <w:sz w:val="24"/>
          <w:szCs w:val="24"/>
        </w:rPr>
      </w:pPr>
      <w:r w:rsidRPr="00561810">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561810" w:rsidRPr="00561810" w:rsidRDefault="00561810" w:rsidP="00561810">
      <w:pPr>
        <w:suppressAutoHyphens/>
        <w:spacing w:after="0" w:line="240" w:lineRule="auto"/>
        <w:ind w:firstLine="567"/>
        <w:jc w:val="both"/>
        <w:rPr>
          <w:rFonts w:ascii="PT Astra Serif" w:eastAsia="Times New Roman" w:hAnsi="PT Astra Serif" w:cs="Times New Roman"/>
          <w:kern w:val="2"/>
          <w:sz w:val="24"/>
          <w:szCs w:val="24"/>
          <w:lang w:eastAsia="ar-SA"/>
        </w:rPr>
      </w:pPr>
      <w:r w:rsidRPr="00561810">
        <w:rPr>
          <w:rFonts w:ascii="PT Astra Serif" w:eastAsia="Times New Roman" w:hAnsi="PT Astra Serif" w:cs="Times New Roman"/>
          <w:b/>
          <w:kern w:val="2"/>
          <w:sz w:val="24"/>
          <w:szCs w:val="24"/>
          <w:lang w:eastAsia="ar-SA"/>
        </w:rPr>
        <w:t>Требования к материалам, используемым при выполнении работ</w:t>
      </w:r>
      <w:r w:rsidRPr="00561810">
        <w:rPr>
          <w:rFonts w:ascii="PT Astra Serif" w:eastAsia="Times New Roman" w:hAnsi="PT Astra Serif" w:cs="Times New Roman"/>
          <w:kern w:val="2"/>
          <w:sz w:val="24"/>
          <w:szCs w:val="24"/>
          <w:lang w:eastAsia="ar-SA"/>
        </w:rPr>
        <w:t>:</w:t>
      </w:r>
    </w:p>
    <w:p w:rsidR="00561810" w:rsidRPr="00561810" w:rsidRDefault="00561810" w:rsidP="00561810">
      <w:pPr>
        <w:suppressAutoHyphens/>
        <w:spacing w:after="0" w:line="240" w:lineRule="auto"/>
        <w:ind w:firstLine="567"/>
        <w:jc w:val="both"/>
        <w:rPr>
          <w:rFonts w:ascii="PT Astra Serif" w:eastAsia="Times New Roman" w:hAnsi="PT Astra Serif" w:cs="Times New Roman"/>
          <w:kern w:val="2"/>
          <w:sz w:val="24"/>
          <w:szCs w:val="24"/>
          <w:lang w:eastAsia="ar-SA"/>
        </w:rPr>
      </w:pPr>
      <w:r w:rsidRPr="00561810">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561810" w:rsidRPr="00561810" w:rsidRDefault="00561810" w:rsidP="00561810">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561810">
        <w:rPr>
          <w:rFonts w:ascii="PT Astra Serif" w:eastAsia="Calibri" w:hAnsi="PT Astra Serif" w:cs="Times New Roman"/>
          <w:bCs/>
          <w:sz w:val="24"/>
          <w:szCs w:val="24"/>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561810">
        <w:rPr>
          <w:rFonts w:ascii="PT Astra Serif" w:eastAsia="Times New Roman" w:hAnsi="PT Astra Serif" w:cs="Times New Roman"/>
          <w:kern w:val="2"/>
          <w:sz w:val="24"/>
          <w:szCs w:val="24"/>
          <w:lang w:eastAsia="ar-SA"/>
        </w:rPr>
        <w:t>Климатическое исполнение оборудования и материалов должно соответствовать региону и условиям его применения.</w:t>
      </w:r>
      <w:r w:rsidRPr="00561810">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561810" w:rsidRPr="00561810" w:rsidRDefault="00561810" w:rsidP="00561810">
      <w:pPr>
        <w:tabs>
          <w:tab w:val="num" w:pos="284"/>
        </w:tabs>
        <w:autoSpaceDE w:val="0"/>
        <w:autoSpaceDN w:val="0"/>
        <w:adjustRightInd w:val="0"/>
        <w:spacing w:after="0" w:line="240" w:lineRule="auto"/>
        <w:ind w:firstLine="567"/>
        <w:jc w:val="both"/>
        <w:rPr>
          <w:rFonts w:ascii="PT Astra Serif" w:eastAsia="Calibri" w:hAnsi="PT Astra Serif" w:cs="Times New Roman"/>
          <w:sz w:val="24"/>
          <w:szCs w:val="24"/>
          <w:lang w:eastAsia="ru-RU"/>
        </w:rPr>
      </w:pPr>
      <w:r w:rsidRPr="00561810">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61810" w:rsidRPr="00561810" w:rsidRDefault="00561810" w:rsidP="00561810">
      <w:pPr>
        <w:tabs>
          <w:tab w:val="left" w:pos="709"/>
        </w:tabs>
        <w:spacing w:before="120" w:after="120" w:line="240" w:lineRule="auto"/>
        <w:ind w:firstLine="567"/>
        <w:contextualSpacing/>
        <w:rPr>
          <w:rFonts w:ascii="PT Astra Serif" w:eastAsia="Calibri" w:hAnsi="PT Astra Serif" w:cs="Times New Roman"/>
          <w:b/>
          <w:bCs/>
          <w:sz w:val="24"/>
          <w:szCs w:val="24"/>
          <w:lang w:eastAsia="ru-RU"/>
        </w:rPr>
      </w:pPr>
      <w:r w:rsidRPr="00561810">
        <w:rPr>
          <w:rFonts w:ascii="PT Astra Serif" w:eastAsia="Calibri" w:hAnsi="PT Astra Serif" w:cs="Times New Roman"/>
          <w:b/>
          <w:bCs/>
          <w:sz w:val="24"/>
          <w:szCs w:val="24"/>
          <w:lang w:eastAsia="ru-RU"/>
        </w:rPr>
        <w:t>Качественные характеристики объекта закупки:</w:t>
      </w:r>
    </w:p>
    <w:p w:rsidR="00561810" w:rsidRPr="00561810" w:rsidRDefault="00561810" w:rsidP="00561810">
      <w:pPr>
        <w:tabs>
          <w:tab w:val="left" w:pos="0"/>
        </w:tabs>
        <w:spacing w:after="0" w:line="240" w:lineRule="auto"/>
        <w:ind w:firstLine="567"/>
        <w:jc w:val="both"/>
        <w:rPr>
          <w:rFonts w:ascii="PT Astra Serif" w:eastAsia="Calibri" w:hAnsi="PT Astra Serif" w:cs="Times New Roman"/>
          <w:sz w:val="24"/>
          <w:szCs w:val="24"/>
        </w:rPr>
      </w:pPr>
      <w:r w:rsidRPr="00561810">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561810">
        <w:rPr>
          <w:rFonts w:ascii="PT Astra Serif" w:eastAsia="Calibri" w:hAnsi="PT Astra Serif" w:cs="Times New Roman"/>
          <w:sz w:val="24"/>
          <w:szCs w:val="24"/>
        </w:rPr>
        <w:t xml:space="preserve"> санитарных норм и правил (СанПиН)</w:t>
      </w:r>
      <w:r w:rsidRPr="00561810">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w:t>
      </w:r>
      <w:r w:rsidRPr="00561810">
        <w:rPr>
          <w:rFonts w:ascii="PT Astra Serif" w:eastAsia="Calibri" w:hAnsi="PT Astra Serif" w:cs="Times New Roman"/>
          <w:bCs/>
          <w:sz w:val="24"/>
          <w:szCs w:val="24"/>
          <w:lang w:eastAsia="ru-RU"/>
        </w:rPr>
        <w:lastRenderedPageBreak/>
        <w:t>являющихся предметом контракта,</w:t>
      </w:r>
      <w:r w:rsidRPr="00561810">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561810" w:rsidRPr="00561810" w:rsidRDefault="00561810" w:rsidP="00561810">
      <w:pPr>
        <w:spacing w:after="0" w:line="240" w:lineRule="auto"/>
        <w:ind w:firstLine="567"/>
        <w:contextualSpacing/>
        <w:jc w:val="both"/>
        <w:rPr>
          <w:rFonts w:ascii="PT Astra Serif" w:eastAsia="Calibri" w:hAnsi="PT Astra Serif" w:cs="Times New Roman"/>
          <w:bCs/>
          <w:sz w:val="24"/>
          <w:szCs w:val="24"/>
          <w:lang w:eastAsia="ru-RU"/>
        </w:rPr>
      </w:pPr>
      <w:r w:rsidRPr="00561810">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561810" w:rsidRPr="00561810" w:rsidRDefault="00561810" w:rsidP="00561810">
      <w:pPr>
        <w:widowControl w:val="0"/>
        <w:suppressAutoHyphens/>
        <w:spacing w:after="0" w:line="240" w:lineRule="auto"/>
        <w:jc w:val="both"/>
        <w:rPr>
          <w:rFonts w:ascii="PT Astra Serif" w:eastAsia="Times New Roman" w:hAnsi="PT Astra Serif" w:cs="Times New Roman"/>
          <w:b/>
          <w:bCs/>
          <w:kern w:val="2"/>
          <w:sz w:val="24"/>
          <w:szCs w:val="24"/>
          <w:lang w:eastAsia="ar-SA"/>
        </w:rPr>
      </w:pPr>
    </w:p>
    <w:p w:rsidR="00561810" w:rsidRPr="00561810" w:rsidRDefault="00561810" w:rsidP="00561810">
      <w:pPr>
        <w:suppressAutoHyphens/>
        <w:spacing w:after="0" w:line="240" w:lineRule="auto"/>
        <w:ind w:firstLine="709"/>
        <w:jc w:val="both"/>
        <w:rPr>
          <w:rFonts w:ascii="PT Astra Serif" w:eastAsia="Times New Roman" w:hAnsi="PT Astra Serif" w:cs="Times New Roman"/>
          <w:kern w:val="2"/>
          <w:sz w:val="24"/>
          <w:szCs w:val="24"/>
          <w:lang w:eastAsia="ar-SA"/>
        </w:rPr>
      </w:pPr>
      <w:r w:rsidRPr="00561810">
        <w:rPr>
          <w:rFonts w:ascii="PT Astra Serif" w:eastAsia="Times New Roman" w:hAnsi="PT Astra Serif" w:cs="Times New Roman"/>
          <w:kern w:val="2"/>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561810" w:rsidRPr="00561810" w:rsidRDefault="00561810" w:rsidP="00561810">
      <w:pPr>
        <w:suppressAutoHyphens/>
        <w:spacing w:after="0" w:line="240" w:lineRule="auto"/>
        <w:ind w:firstLine="709"/>
        <w:jc w:val="both"/>
        <w:rPr>
          <w:rFonts w:ascii="PT Astra Serif" w:eastAsia="Times New Roman" w:hAnsi="PT Astra Serif" w:cs="Times New Roman"/>
          <w:kern w:val="2"/>
          <w:sz w:val="24"/>
          <w:szCs w:val="24"/>
          <w:lang w:eastAsia="ar-SA"/>
        </w:rPr>
      </w:pPr>
    </w:p>
    <w:p w:rsidR="000719CB" w:rsidRDefault="00561810" w:rsidP="00561810">
      <w:pPr>
        <w:tabs>
          <w:tab w:val="num" w:pos="-142"/>
        </w:tabs>
        <w:spacing w:after="0" w:line="240" w:lineRule="auto"/>
        <w:jc w:val="both"/>
        <w:sectPr w:rsidR="000719CB" w:rsidSect="000719CB">
          <w:pgSz w:w="11906" w:h="16838"/>
          <w:pgMar w:top="426" w:right="707" w:bottom="851" w:left="794" w:header="709" w:footer="709" w:gutter="0"/>
          <w:cols w:space="708"/>
          <w:docGrid w:linePitch="360"/>
        </w:sectPr>
      </w:pPr>
      <w:r w:rsidRPr="00561810">
        <w:rPr>
          <w:rFonts w:ascii="PT Astra Serif" w:eastAsia="Times New Roman" w:hAnsi="PT Astra Serif" w:cs="Times New Roman"/>
          <w:kern w:val="2"/>
          <w:sz w:val="24"/>
          <w:szCs w:val="24"/>
          <w:lang w:eastAsia="ar-SA"/>
        </w:rPr>
        <w:tab/>
        <w:t>Перечень и объем выполняемых работ указаны в локальном сметном расчете</w:t>
      </w:r>
      <w:r>
        <w:rPr>
          <w:rFonts w:ascii="PT Astra Serif" w:eastAsia="Times New Roman" w:hAnsi="PT Astra Serif" w:cs="Times New Roman"/>
          <w:kern w:val="2"/>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53"/>
        <w:gridCol w:w="1953"/>
        <w:gridCol w:w="2387"/>
        <w:gridCol w:w="1113"/>
        <w:gridCol w:w="1091"/>
        <w:gridCol w:w="1451"/>
        <w:gridCol w:w="1511"/>
        <w:gridCol w:w="1091"/>
        <w:gridCol w:w="778"/>
        <w:gridCol w:w="1091"/>
        <w:gridCol w:w="1454"/>
        <w:gridCol w:w="1233"/>
      </w:tblGrid>
      <w:tr w:rsidR="00561810" w:rsidRPr="00561810" w:rsidTr="00561810">
        <w:trPr>
          <w:trHeight w:val="345"/>
        </w:trPr>
        <w:tc>
          <w:tcPr>
            <w:tcW w:w="5000" w:type="pct"/>
            <w:gridSpan w:val="12"/>
            <w:shd w:val="clear" w:color="auto" w:fill="auto"/>
            <w:noWrap/>
            <w:vAlign w:val="bottom"/>
            <w:hideMark/>
          </w:tcPr>
          <w:p w:rsidR="00561810" w:rsidRPr="00561810" w:rsidRDefault="00561810" w:rsidP="00561810">
            <w:pPr>
              <w:spacing w:after="0" w:line="240" w:lineRule="auto"/>
              <w:jc w:val="center"/>
              <w:rPr>
                <w:rFonts w:ascii="Arial" w:eastAsia="Times New Roman" w:hAnsi="Arial" w:cs="Arial"/>
                <w:b/>
                <w:bCs/>
                <w:sz w:val="28"/>
                <w:szCs w:val="28"/>
                <w:lang w:eastAsia="ru-RU"/>
              </w:rPr>
            </w:pPr>
            <w:r w:rsidRPr="00561810">
              <w:rPr>
                <w:rFonts w:ascii="Arial" w:eastAsia="Times New Roman" w:hAnsi="Arial" w:cs="Arial"/>
                <w:b/>
                <w:bCs/>
                <w:sz w:val="28"/>
                <w:szCs w:val="28"/>
                <w:lang w:eastAsia="ru-RU"/>
              </w:rPr>
              <w:lastRenderedPageBreak/>
              <w:t>ЛОКАЛЬНЫЙ СМЕТНЫЙ РАСЧЕТ (СМЕТА)</w:t>
            </w:r>
          </w:p>
        </w:tc>
      </w:tr>
      <w:tr w:rsidR="00561810" w:rsidRPr="00561810" w:rsidTr="00561810">
        <w:trPr>
          <w:trHeight w:val="465"/>
        </w:trPr>
        <w:tc>
          <w:tcPr>
            <w:tcW w:w="5000" w:type="pct"/>
            <w:gridSpan w:val="12"/>
            <w:shd w:val="clear" w:color="auto" w:fill="auto"/>
            <w:vAlign w:val="center"/>
            <w:hideMark/>
          </w:tcPr>
          <w:p w:rsidR="00561810" w:rsidRPr="00561810" w:rsidRDefault="00561810" w:rsidP="00561810">
            <w:pPr>
              <w:spacing w:after="0" w:line="240" w:lineRule="auto"/>
              <w:jc w:val="center"/>
              <w:rPr>
                <w:rFonts w:ascii="Arial" w:eastAsia="Times New Roman" w:hAnsi="Arial" w:cs="Arial"/>
                <w:b/>
                <w:bCs/>
                <w:sz w:val="28"/>
                <w:szCs w:val="28"/>
                <w:lang w:eastAsia="ru-RU"/>
              </w:rPr>
            </w:pPr>
            <w:r w:rsidRPr="00561810">
              <w:rPr>
                <w:rFonts w:ascii="Arial" w:eastAsia="Times New Roman" w:hAnsi="Arial" w:cs="Arial"/>
                <w:b/>
                <w:bCs/>
                <w:sz w:val="28"/>
                <w:szCs w:val="28"/>
                <w:lang w:eastAsia="ru-RU"/>
              </w:rPr>
              <w:t>Выполнение работ по устройству дренажных колодцев в районе дома № 15 по ул. Мичурина в городе Югорске</w:t>
            </w:r>
          </w:p>
        </w:tc>
      </w:tr>
      <w:tr w:rsidR="00561810" w:rsidRPr="00561810" w:rsidTr="00561810">
        <w:trPr>
          <w:trHeight w:val="300"/>
        </w:trPr>
        <w:tc>
          <w:tcPr>
            <w:tcW w:w="5000" w:type="pct"/>
            <w:gridSpan w:val="12"/>
            <w:shd w:val="clear" w:color="auto" w:fill="auto"/>
            <w:noWrap/>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xml:space="preserve"> (наименование работ и затрат)</w:t>
            </w:r>
          </w:p>
        </w:tc>
      </w:tr>
      <w:tr w:rsidR="00561810" w:rsidRPr="00561810" w:rsidTr="00561810">
        <w:trPr>
          <w:trHeight w:val="225"/>
        </w:trPr>
        <w:tc>
          <w:tcPr>
            <w:tcW w:w="207" w:type="pct"/>
            <w:vMerge w:val="restart"/>
            <w:shd w:val="clear" w:color="auto" w:fill="auto"/>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п/п</w:t>
            </w:r>
          </w:p>
        </w:tc>
        <w:tc>
          <w:tcPr>
            <w:tcW w:w="618" w:type="pct"/>
            <w:vMerge w:val="restart"/>
            <w:shd w:val="clear" w:color="auto" w:fill="auto"/>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Обоснование</w:t>
            </w:r>
          </w:p>
        </w:tc>
        <w:tc>
          <w:tcPr>
            <w:tcW w:w="755" w:type="pct"/>
            <w:vMerge w:val="restart"/>
            <w:shd w:val="clear" w:color="auto" w:fill="auto"/>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Наименование работ и затрат</w:t>
            </w:r>
          </w:p>
        </w:tc>
        <w:tc>
          <w:tcPr>
            <w:tcW w:w="352" w:type="pct"/>
            <w:vMerge w:val="restart"/>
            <w:shd w:val="clear" w:color="auto" w:fill="auto"/>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Единица измерения</w:t>
            </w:r>
          </w:p>
        </w:tc>
        <w:tc>
          <w:tcPr>
            <w:tcW w:w="1282" w:type="pct"/>
            <w:gridSpan w:val="3"/>
            <w:vMerge w:val="restart"/>
            <w:shd w:val="clear" w:color="auto" w:fill="auto"/>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Количество</w:t>
            </w:r>
          </w:p>
        </w:tc>
        <w:tc>
          <w:tcPr>
            <w:tcW w:w="1785" w:type="pct"/>
            <w:gridSpan w:val="5"/>
            <w:vMerge w:val="restart"/>
            <w:shd w:val="clear" w:color="auto" w:fill="auto"/>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Сметная стоимость, руб.</w:t>
            </w:r>
          </w:p>
        </w:tc>
      </w:tr>
      <w:tr w:rsidR="00561810" w:rsidRPr="00561810" w:rsidTr="00561810">
        <w:trPr>
          <w:trHeight w:val="225"/>
        </w:trPr>
        <w:tc>
          <w:tcPr>
            <w:tcW w:w="207" w:type="pct"/>
            <w:vMerge/>
            <w:vAlign w:val="center"/>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618" w:type="pct"/>
            <w:vMerge/>
            <w:vAlign w:val="center"/>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755" w:type="pct"/>
            <w:vMerge/>
            <w:vAlign w:val="center"/>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352" w:type="pct"/>
            <w:vMerge/>
            <w:vAlign w:val="center"/>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1282" w:type="pct"/>
            <w:gridSpan w:val="3"/>
            <w:vMerge/>
            <w:vAlign w:val="center"/>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1785" w:type="pct"/>
            <w:gridSpan w:val="5"/>
            <w:vMerge/>
            <w:vAlign w:val="center"/>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r>
      <w:tr w:rsidR="00561810" w:rsidRPr="00561810" w:rsidTr="00561810">
        <w:trPr>
          <w:trHeight w:val="1080"/>
        </w:trPr>
        <w:tc>
          <w:tcPr>
            <w:tcW w:w="207" w:type="pct"/>
            <w:vMerge/>
            <w:vAlign w:val="center"/>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618" w:type="pct"/>
            <w:vMerge/>
            <w:vAlign w:val="center"/>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755" w:type="pct"/>
            <w:vMerge/>
            <w:vAlign w:val="center"/>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352" w:type="pct"/>
            <w:vMerge/>
            <w:vAlign w:val="center"/>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345" w:type="pct"/>
            <w:shd w:val="clear" w:color="auto" w:fill="auto"/>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на единицу измерения</w:t>
            </w:r>
          </w:p>
        </w:tc>
        <w:tc>
          <w:tcPr>
            <w:tcW w:w="459" w:type="pct"/>
            <w:shd w:val="clear" w:color="auto" w:fill="auto"/>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коэффициенты</w:t>
            </w:r>
          </w:p>
        </w:tc>
        <w:tc>
          <w:tcPr>
            <w:tcW w:w="478" w:type="pct"/>
            <w:shd w:val="clear" w:color="auto" w:fill="auto"/>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всего с учетом коэффициентов</w:t>
            </w:r>
          </w:p>
        </w:tc>
        <w:tc>
          <w:tcPr>
            <w:tcW w:w="345" w:type="pct"/>
            <w:shd w:val="clear" w:color="auto" w:fill="auto"/>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на единицу измерения в базисном уровне цен</w:t>
            </w:r>
          </w:p>
        </w:tc>
        <w:tc>
          <w:tcPr>
            <w:tcW w:w="246" w:type="pct"/>
            <w:shd w:val="clear" w:color="auto" w:fill="auto"/>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индекс</w:t>
            </w:r>
          </w:p>
        </w:tc>
        <w:tc>
          <w:tcPr>
            <w:tcW w:w="345" w:type="pct"/>
            <w:shd w:val="clear" w:color="auto" w:fill="auto"/>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на единицу измерения в текущем уровне цен</w:t>
            </w:r>
          </w:p>
        </w:tc>
        <w:tc>
          <w:tcPr>
            <w:tcW w:w="459" w:type="pct"/>
            <w:shd w:val="clear" w:color="auto" w:fill="auto"/>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коэффициенты</w:t>
            </w:r>
          </w:p>
        </w:tc>
        <w:tc>
          <w:tcPr>
            <w:tcW w:w="390" w:type="pct"/>
            <w:shd w:val="clear" w:color="auto" w:fill="auto"/>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всего в текущем уровне цен</w:t>
            </w:r>
          </w:p>
        </w:tc>
      </w:tr>
      <w:tr w:rsidR="00561810" w:rsidRPr="00561810" w:rsidTr="00561810">
        <w:trPr>
          <w:trHeight w:val="270"/>
        </w:trPr>
        <w:tc>
          <w:tcPr>
            <w:tcW w:w="207" w:type="pct"/>
            <w:shd w:val="clear" w:color="auto" w:fill="auto"/>
            <w:noWrap/>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w:t>
            </w:r>
          </w:p>
        </w:tc>
        <w:tc>
          <w:tcPr>
            <w:tcW w:w="618" w:type="pct"/>
            <w:shd w:val="clear" w:color="auto" w:fill="auto"/>
            <w:noWrap/>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2</w:t>
            </w:r>
          </w:p>
        </w:tc>
        <w:tc>
          <w:tcPr>
            <w:tcW w:w="755" w:type="pct"/>
            <w:shd w:val="clear" w:color="auto" w:fill="auto"/>
            <w:noWrap/>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w:t>
            </w:r>
          </w:p>
        </w:tc>
        <w:tc>
          <w:tcPr>
            <w:tcW w:w="352" w:type="pct"/>
            <w:shd w:val="clear" w:color="auto" w:fill="auto"/>
            <w:noWrap/>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4</w:t>
            </w:r>
          </w:p>
        </w:tc>
        <w:tc>
          <w:tcPr>
            <w:tcW w:w="345" w:type="pct"/>
            <w:shd w:val="clear" w:color="auto" w:fill="auto"/>
            <w:noWrap/>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5</w:t>
            </w:r>
          </w:p>
        </w:tc>
        <w:tc>
          <w:tcPr>
            <w:tcW w:w="459" w:type="pct"/>
            <w:shd w:val="clear" w:color="auto" w:fill="auto"/>
            <w:noWrap/>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6</w:t>
            </w:r>
          </w:p>
        </w:tc>
        <w:tc>
          <w:tcPr>
            <w:tcW w:w="478" w:type="pct"/>
            <w:shd w:val="clear" w:color="auto" w:fill="auto"/>
            <w:noWrap/>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7</w:t>
            </w:r>
          </w:p>
        </w:tc>
        <w:tc>
          <w:tcPr>
            <w:tcW w:w="345" w:type="pct"/>
            <w:shd w:val="clear" w:color="auto" w:fill="auto"/>
            <w:noWrap/>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8</w:t>
            </w:r>
          </w:p>
        </w:tc>
        <w:tc>
          <w:tcPr>
            <w:tcW w:w="246" w:type="pct"/>
            <w:shd w:val="clear" w:color="auto" w:fill="auto"/>
            <w:noWrap/>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9</w:t>
            </w:r>
          </w:p>
        </w:tc>
        <w:tc>
          <w:tcPr>
            <w:tcW w:w="345" w:type="pct"/>
            <w:shd w:val="clear" w:color="auto" w:fill="auto"/>
            <w:noWrap/>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10</w:t>
            </w:r>
          </w:p>
        </w:tc>
        <w:tc>
          <w:tcPr>
            <w:tcW w:w="459" w:type="pct"/>
            <w:shd w:val="clear" w:color="auto" w:fill="auto"/>
            <w:noWrap/>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11</w:t>
            </w:r>
          </w:p>
        </w:tc>
        <w:tc>
          <w:tcPr>
            <w:tcW w:w="390" w:type="pct"/>
            <w:shd w:val="clear" w:color="auto" w:fill="auto"/>
            <w:noWrap/>
            <w:vAlign w:val="center"/>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12</w:t>
            </w:r>
          </w:p>
        </w:tc>
      </w:tr>
      <w:tr w:rsidR="00561810" w:rsidRPr="00561810" w:rsidTr="00561810">
        <w:trPr>
          <w:trHeight w:val="300"/>
        </w:trPr>
        <w:tc>
          <w:tcPr>
            <w:tcW w:w="5000" w:type="pct"/>
            <w:gridSpan w:val="12"/>
            <w:shd w:val="clear" w:color="auto" w:fill="auto"/>
            <w:vAlign w:val="center"/>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Раздел 1. Устройство водоотводных лотков</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ГЭСН27-06-008-01</w:t>
            </w:r>
            <w:r w:rsidRPr="00561810">
              <w:rPr>
                <w:rFonts w:ascii="Arial" w:eastAsia="Times New Roman" w:hAnsi="Arial" w:cs="Arial"/>
                <w:b/>
                <w:bCs/>
                <w:color w:val="000000"/>
                <w:sz w:val="16"/>
                <w:szCs w:val="16"/>
                <w:lang w:eastAsia="ru-RU"/>
              </w:rPr>
              <w:br w:type="page"/>
              <w:t>применительно</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Устройство шва-стыка в асфальтобетонном покрытии // Резка асфальтобетонного покрытия</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100 м</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0,72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0,72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Объем=(36*2) / 100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ОТ(ЗТ)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15,7608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7 403,64</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1-100-25</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Средний разряд работы 2,5</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21,89</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15,7608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469,75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7 403,64</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ЭМ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9 167,63</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ОТм(ЗТм)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3,2544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1 997,51</w:t>
            </w:r>
          </w:p>
        </w:tc>
      </w:tr>
      <w:tr w:rsidR="00561810" w:rsidRPr="00561810" w:rsidTr="00561810">
        <w:trPr>
          <w:trHeight w:val="69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91.06.05-011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0,0936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1 959,46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183,41</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4-100-050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5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0,0936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634,57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59,40</w:t>
            </w:r>
          </w:p>
        </w:tc>
      </w:tr>
      <w:tr w:rsidR="00561810" w:rsidRPr="00561810" w:rsidTr="00561810">
        <w:trPr>
          <w:trHeight w:val="465"/>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91.08.04-021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0,432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95,25</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1,5</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142,88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61,72</w:t>
            </w:r>
          </w:p>
        </w:tc>
      </w:tr>
      <w:tr w:rsidR="00561810" w:rsidRPr="00561810" w:rsidTr="00561810">
        <w:trPr>
          <w:trHeight w:val="465"/>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91.08.06-003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Нарезчики швов, максимальная глубина резки 200 мм, мощность 9 кВт (12 л.с.)</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8,36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6,0192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122,24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735,79</w:t>
            </w:r>
          </w:p>
        </w:tc>
      </w:tr>
      <w:tr w:rsidR="00561810" w:rsidRPr="00561810" w:rsidTr="00561810">
        <w:trPr>
          <w:trHeight w:val="465"/>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91.08.11-011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Заливщики швов и трещин самоходные, объем бака до 480 л с компрессором для продувки трещин и швов</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3,25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2,34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2 007,70</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1,5</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3 011,55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7 047,03</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lastRenderedPageBreak/>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4-100-050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5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3,25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2,34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634,57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1 484,89</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91.13.01-038</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Машины поливомоечные, вместимость цистерны 6 м3</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0,92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0,6624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1 043,14</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1,54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1 606,44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1 064,11</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4-100-040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4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0,92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0,6624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552,16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365,75</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91.14.02-001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Автомобили бортовые, грузоподъемность до 5 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0,0216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477,92</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1,51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721,66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15,59</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4-100-040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4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0,0216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552,16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11,93</w:t>
            </w:r>
          </w:p>
        </w:tc>
      </w:tr>
      <w:tr w:rsidR="00561810" w:rsidRPr="00561810" w:rsidTr="00561810">
        <w:trPr>
          <w:trHeight w:val="69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91.18.01-007</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Компрессоры винтовые передвижные с двигателем внутреннего сгорания, давление до 0,7 МПа (7 атм), производительность до 5,4 м3/мин</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0,19</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0,1368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438,42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59,98</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4-100-040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4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0,19</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0,1368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552,16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75,54</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01.2.03.03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Мастика</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т</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0,07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0,0504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01.7.07.26</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Шнур полиуретановый</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10 м</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10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7,2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Итого прямые затраты</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18 568,78</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ФОТ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9 401,15</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Пр/812-021.0-3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НР Автомобильные дороги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148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148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13 913,70</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Пр/774-021.0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СП Автомобильные дороги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12 597,54</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62 611,14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45 080,02</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ГЭСН27-03-008-04</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Разборка покрытий и оснований: асфальтобетонных</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100 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0,01152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0,01152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Объем=(0,4*36*0,08) / 100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ОТ(ЗТ)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2,071296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990,06</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1-100-27</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Средний разряд работы 2,7</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179,8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2,071296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477,99</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990,06</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ЭМ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283,56</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ОТм(ЗТм)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0,5256576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293,63</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91.01.02-004</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Автогрейдеры среднего типа, мощность 99 кВт (135 л.с.)</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1,55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0,017856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1 933,00</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1,67</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3 228,11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57,64</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4-100-060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6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1,55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0,017856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741,71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13,24</w:t>
            </w:r>
          </w:p>
        </w:tc>
      </w:tr>
      <w:tr w:rsidR="00561810" w:rsidRPr="00561810" w:rsidTr="00561810">
        <w:trPr>
          <w:trHeight w:val="69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91.18.01-007</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Компрессоры винтовые передвижные с двигателем внутреннего сгорания, давление до 0,7 МПа (7 атм), производительность до 5,4 м3/мин</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44,08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0,5078016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438,42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222,63</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4-100-040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4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44,08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0,5078016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552,16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280,39</w:t>
            </w:r>
          </w:p>
        </w:tc>
      </w:tr>
      <w:tr w:rsidR="00561810" w:rsidRPr="00561810" w:rsidTr="00561810">
        <w:trPr>
          <w:trHeight w:val="465"/>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lastRenderedPageBreak/>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91.21.10-002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88,16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1,0156032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3,24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3,29</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Итого прямые затраты</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1 567,25</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ФОТ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1 283,69</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Пр/812-021.0-3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НР Автомобильные дороги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148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148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1 899,86</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Пр/774-021.0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СП Автомобильные дороги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1 720,14</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450 282,12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5 187,25</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47-1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Погрузка в автотранспортное средство: мусор строительный с погрузкой вручную</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т</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2,304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2,304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1 271,17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2 928,78</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Объем=1,152*2</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2 928,78</w:t>
            </w:r>
          </w:p>
        </w:tc>
      </w:tr>
      <w:tr w:rsidR="00561810" w:rsidRPr="00561810" w:rsidTr="00561810">
        <w:trPr>
          <w:trHeight w:val="136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4</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02-15-1-01-0005</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т</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2,304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2,304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146,69</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337,97</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337,97</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5</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ГЭСН27-03-008-02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Разборка покрытий и оснований: щебеночных</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100 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0,0288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0,0288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Объем=(0,4*36*0,2) / 100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ОТ(ЗТ)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0,380736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171,01</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1-100-20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Средний разряд работы 2,0</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13,22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0,380736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449,15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171,01</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ЭМ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266,00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ОТм(ЗТм)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0,109152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74,16</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91.01.01-034</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Бульдозеры, мощность 59 кВт (80 л.с.)</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1,39</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0,040032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828,16</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1,82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1 507,25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60,34</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4-100-050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5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1,39</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0,040032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634,57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25,40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91.01.02-004</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Автогрейдеры среднего типа, мощность 99 кВт (135 л.с.)</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1,94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0,055872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1 933,00</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1,67</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3 228,11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180,36</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4-100-060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6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1,94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0,055872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741,71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41,44</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lastRenderedPageBreak/>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91.12.06-012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Рыхлители прицепные (без трактора)</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1,39</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0,040032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62,31</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1,61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100,32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4,02</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91.13.01-038</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Машины поливомоечные, вместимость цистерны 6 м3</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0,46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0,013248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1 043,14</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1,54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1 606,44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21,28</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4-100-040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4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0,46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0,013248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552,16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7,32</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Итого прямые затраты</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511,17</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ФОТ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245,17</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Пр/812-021.0-3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НР Автомобильные дороги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148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148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362,85</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Пр/774-021.0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СП Автомобильные дороги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328,53</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41 755,21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1 202,55</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6</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ГЭСН27-02-004-01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Устройство водосбросных сооружений с проезжей части из лотков в откосах насыпи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100 м</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0,37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0,37</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Объем=37 / 100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ОТ(ЗТ)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62,863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30 306,88</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1-100-28</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Средний разряд работы 2,8</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169,9</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62,863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482,11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30 306,88</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ЭМ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29 703,92</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ОТм(ЗТм)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14,1525</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10 354,51</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91.05.05-015</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Краны на автомобильном ходу, грузоподъемность 16 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36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13,32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2 176,38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28 989,38</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4-100-060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6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36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13,32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741,71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9 879,58</w:t>
            </w:r>
          </w:p>
        </w:tc>
      </w:tr>
      <w:tr w:rsidR="00561810" w:rsidRPr="00561810" w:rsidTr="00561810">
        <w:trPr>
          <w:trHeight w:val="69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91.06.05-011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0,185</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1 959,46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362,50</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4-100-050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5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0,185</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634,57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117,40</w:t>
            </w:r>
          </w:p>
        </w:tc>
      </w:tr>
      <w:tr w:rsidR="00561810" w:rsidRPr="00561810" w:rsidTr="00561810">
        <w:trPr>
          <w:trHeight w:val="465"/>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91.08.09-023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Трамбовки пневматические при работе от передвижных компрессорных установок</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2,26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0,8362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2,41</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1,58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3,81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3,19</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91.14.02-001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Автомобили бортовые, грузоподъемность до 5 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0,62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0,2294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477,92</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1,51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721,66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165,55</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4-100-040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4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0,62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0,2294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552,16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126,67</w:t>
            </w:r>
          </w:p>
        </w:tc>
      </w:tr>
      <w:tr w:rsidR="00561810" w:rsidRPr="00561810" w:rsidTr="00561810">
        <w:trPr>
          <w:trHeight w:val="69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91.18.01-007</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Компрессоры винтовые передвижные с двигателем внутреннего сгорания, давление до 0,7 МПа (7 атм), производительность до 5,4 м3/мин</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1,13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0,4181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438,42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183,30</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4-100-040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w:t>
            </w:r>
            <w:r w:rsidRPr="00561810">
              <w:rPr>
                <w:rFonts w:ascii="Arial" w:eastAsia="Times New Roman" w:hAnsi="Arial" w:cs="Arial"/>
                <w:sz w:val="16"/>
                <w:szCs w:val="16"/>
                <w:lang w:eastAsia="ru-RU"/>
              </w:rPr>
              <w:lastRenderedPageBreak/>
              <w:t xml:space="preserve">машинистов 4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lastRenderedPageBreak/>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1,13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0,4181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552,16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230,86</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lastRenderedPageBreak/>
              <w:t>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04.3.01.09</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Раствор готовый отделочный</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0,046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0,01702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05.1.01.10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Лотки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4,62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1,7094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Итого прямые затраты</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70 365,31</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ФОТ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40 661,39</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Пр/812-021.0-3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НР Автомобильные дороги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148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148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60 178,86</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Пр/774-021.0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СП Автомобильные дороги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54 486,26</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500 082,24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185 030,43</w:t>
            </w:r>
          </w:p>
        </w:tc>
      </w:tr>
      <w:tr w:rsidR="00561810" w:rsidRPr="00561810" w:rsidTr="00561810">
        <w:trPr>
          <w:trHeight w:val="91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7</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ФСБЦ-05.2.02.25-0006</w:t>
            </w:r>
            <w:r w:rsidRPr="00561810">
              <w:rPr>
                <w:rFonts w:ascii="Arial" w:eastAsia="Times New Roman" w:hAnsi="Arial" w:cs="Arial"/>
                <w:b/>
                <w:bCs/>
                <w:color w:val="000000"/>
                <w:sz w:val="16"/>
                <w:szCs w:val="16"/>
                <w:lang w:eastAsia="ru-RU"/>
              </w:rPr>
              <w:br w:type="page"/>
              <w:t>применительно</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Лоток водоотводный бетонный, класс нагрузки C250, D400, E600, гидравлическое сечение DN150, длина 1000 мм, высота 275 мм // Бетонный лоток ЛВБ Standart DN150 H190 C250, длина 1 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шт</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1 540,00</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2,93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4 512,20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162 439,20</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(Материалы для строительных работ)</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162 439,20</w:t>
            </w:r>
          </w:p>
        </w:tc>
      </w:tr>
      <w:tr w:rsidR="00561810" w:rsidRPr="00561810" w:rsidTr="00561810">
        <w:trPr>
          <w:trHeight w:val="91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7.1</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ФСБЦ-08.1.02.14-0057</w:t>
            </w:r>
            <w:r w:rsidRPr="00561810">
              <w:rPr>
                <w:rFonts w:ascii="Arial" w:eastAsia="Times New Roman" w:hAnsi="Arial" w:cs="Arial"/>
                <w:b/>
                <w:bCs/>
                <w:color w:val="000000"/>
                <w:sz w:val="16"/>
                <w:szCs w:val="16"/>
                <w:lang w:eastAsia="ru-RU"/>
              </w:rPr>
              <w:br/>
              <w:t>применительно</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Решетка стальная оцинкованная щелевая для водоотводного лотка или пескоуловителя с гидравлическим сечением DN150, класс нагрузки A15, размеры 500х199х21 мм // Решетка РШО Standart DN150 A15 стальная, длина 1 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шт</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37</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2 871,39</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4 019,95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148 738,15</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(Материалы для строительных работ)</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148 738,15</w:t>
            </w:r>
          </w:p>
        </w:tc>
      </w:tr>
      <w:tr w:rsidR="00561810" w:rsidRPr="00561810" w:rsidTr="00561810">
        <w:trPr>
          <w:trHeight w:val="69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7.2</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ФСБЦ-08.1.02.14-0150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Заглушка торцевая стальная для водоотводного лотка с гидравлическим сечением DN100 // Заглушка торцевая стальная Standart DN100-300</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шт</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280,96</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393,34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393,34</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(Материалы для строительных работ)</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393,34</w:t>
            </w:r>
          </w:p>
        </w:tc>
      </w:tr>
      <w:tr w:rsidR="00561810" w:rsidRPr="00561810" w:rsidTr="00561810">
        <w:trPr>
          <w:trHeight w:val="91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7.3</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ФСБЦ-05.2.02.25-0106</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xml:space="preserve">Пескоуловитель бетонный односекционный, класс нагрузки C250, D400, E600, гидравлическое сечение DN150, длина 500 мм, ширина 245 мм, высота </w:t>
            </w:r>
            <w:r w:rsidRPr="00561810">
              <w:rPr>
                <w:rFonts w:ascii="Arial" w:eastAsia="Times New Roman" w:hAnsi="Arial" w:cs="Arial"/>
                <w:b/>
                <w:bCs/>
                <w:color w:val="000000"/>
                <w:sz w:val="16"/>
                <w:szCs w:val="16"/>
                <w:lang w:eastAsia="ru-RU"/>
              </w:rPr>
              <w:lastRenderedPageBreak/>
              <w:t>600 мм // Пескоуловитель бетонный ПБ Standart DN150 C250 H680</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lastRenderedPageBreak/>
              <w:t>шт</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6 243,06</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1,82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11 362,37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11 362,37</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lastRenderedPageBreak/>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(Материалы для строительных работ)</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11 362,37</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8</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ГЭСН06-01-001-01</w:t>
            </w:r>
            <w:r w:rsidRPr="00561810">
              <w:rPr>
                <w:rFonts w:ascii="Arial" w:eastAsia="Times New Roman" w:hAnsi="Arial" w:cs="Arial"/>
                <w:b/>
                <w:bCs/>
                <w:color w:val="000000"/>
                <w:sz w:val="16"/>
                <w:szCs w:val="16"/>
                <w:lang w:eastAsia="ru-RU"/>
              </w:rPr>
              <w:br/>
              <w:t>применительно</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Устройство бетонной подготовки // Бетонирование лотков и пескоуловителя</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100 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Объем=2 / 100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ОТ(ЗТ)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2,7</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1 212,71</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1-100-20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Средний разряд работы 2,0</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2,7</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449,15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1 212,71</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ЭМ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447,44</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ОТм(ЗТм)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0,3624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268,35</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91.05.01-017</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Краны башенные, грузоподъемность 8 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0,36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1 233,85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444,19</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4-100-060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6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0,36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741,71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267,02</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91.07.04-002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Вибраторы поверхностные</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5,93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0,1186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8,54</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1,5</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12,81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1,52</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91.14.02-001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Автомобили бортовые, грузоподъемность до 5 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0,0024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477,92</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1,51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721,66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1,73</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4-100-040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4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0,0024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552,16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1,33</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79,00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01.7.03.01-0001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Вода</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1,75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0,035</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35,71</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57,14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01.7.07.12-0024</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Пленка полиэтиленовая, толщина 0,15 мм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м2</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250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5</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12,83</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15,40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77,00</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04.1.02.05</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Смеси бетонные тяжелого бетона</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102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2,04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Итого прямые затраты</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2 007,50</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ФОТ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1 481,06</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Пр/812-006.0-3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103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103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1 525,49</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Пр/774-006.0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58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58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859,01</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219 600,00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4 392,00</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8.1</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ФСБЦ-04.1.02.05-0006</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Смеси бетонные тяжелого бетона (БСТ), класс В15 (М200)</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2,04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2,04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4 742,74</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2,64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12 520,83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25 542,49</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lastRenderedPageBreak/>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(Материалы для строительных работ)</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25 542,49</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Итоги по разделу 1 Устройство водоотводных лотков :</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Итого прямые затраты (справочно)</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444 762,31</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в том числе:</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Оплата труда рабочих</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40 084,30</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Эксплуатация машин</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39 868,55</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Оплата труда машинистов (Отм)</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12 988,16</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Материалы</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348 554,55</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Перевозка</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3 266,75</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Строительные работы</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592 634,55</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Строительные работы</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589 367,80</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в том числе:</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оплата труда</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40 084,30</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эксплуатация машин и механизмов</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39 868,55</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оплата труда машинистов (Отм)</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12 988,16</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материалы</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348 554,55</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накладные расходы</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77 880,76</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сметная прибыль</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69 991,48</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Перевозка</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3 266,75</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Итого ФОТ (справочно)</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53 072,46</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Итого накладные расходы (справочно)</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77 880,76</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Итого сметная прибыль (справочно)</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69 991,48</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xml:space="preserve">  Итого по разделу 1 Устройство водоотводных лотков</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592 634,55</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xml:space="preserve">  Справочно</w:t>
            </w:r>
          </w:p>
        </w:tc>
        <w:tc>
          <w:tcPr>
            <w:tcW w:w="390"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p>
        </w:tc>
        <w:tc>
          <w:tcPr>
            <w:tcW w:w="1911" w:type="pct"/>
            <w:gridSpan w:val="4"/>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затраты труда рабочих</w:t>
            </w:r>
          </w:p>
        </w:tc>
        <w:tc>
          <w:tcPr>
            <w:tcW w:w="478"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83,775832</w:t>
            </w:r>
          </w:p>
        </w:tc>
        <w:tc>
          <w:tcPr>
            <w:tcW w:w="1395" w:type="pct"/>
            <w:gridSpan w:val="4"/>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p>
        </w:tc>
        <w:tc>
          <w:tcPr>
            <w:tcW w:w="1911" w:type="pct"/>
            <w:gridSpan w:val="4"/>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затраты труда машинистов</w:t>
            </w:r>
          </w:p>
        </w:tc>
        <w:tc>
          <w:tcPr>
            <w:tcW w:w="478"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18,4041096</w:t>
            </w:r>
          </w:p>
        </w:tc>
        <w:tc>
          <w:tcPr>
            <w:tcW w:w="1395" w:type="pct"/>
            <w:gridSpan w:val="4"/>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r>
      <w:tr w:rsidR="00561810" w:rsidRPr="00561810" w:rsidTr="00561810">
        <w:trPr>
          <w:trHeight w:val="300"/>
        </w:trPr>
        <w:tc>
          <w:tcPr>
            <w:tcW w:w="5000" w:type="pct"/>
            <w:gridSpan w:val="12"/>
            <w:shd w:val="clear" w:color="auto" w:fill="auto"/>
            <w:vAlign w:val="center"/>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Раздел 2. Устройство дренажных колодцев</w:t>
            </w:r>
          </w:p>
        </w:tc>
      </w:tr>
      <w:tr w:rsidR="00561810" w:rsidRPr="00561810" w:rsidTr="00561810">
        <w:trPr>
          <w:trHeight w:val="69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9</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ГЭСН01-01-012-25</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0,65 (0,5-1) м3, группа грунтов: 1</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1000 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0,0166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0,0166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Объем=16,6 / 1000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lastRenderedPageBreak/>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ОТ(ЗТ)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0,1328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59,65</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1-100-20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Средний разряд работы 2,0</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0,1328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449,15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59,65</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ЭМ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705,23</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ОТм(ЗТм)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0,38512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285,65</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91.01.01-035</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Бульдозеры, мощность 79 кВт (108 л.с.)</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5,8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0,09628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887,54</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1,82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1 615,32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155,52</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4-100-060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6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5,8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0,09628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741,71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71,41</w:t>
            </w:r>
          </w:p>
        </w:tc>
      </w:tr>
      <w:tr w:rsidR="00561810" w:rsidRPr="00561810" w:rsidTr="00561810">
        <w:trPr>
          <w:trHeight w:val="465"/>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91.01.05-086</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17,4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0,28884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1 903,18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549,71</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4-100-060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6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17,4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0,28884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741,71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214,24</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2,12</w:t>
            </w:r>
          </w:p>
        </w:tc>
      </w:tr>
      <w:tr w:rsidR="00561810" w:rsidRPr="00561810" w:rsidTr="00561810">
        <w:trPr>
          <w:trHeight w:val="465"/>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02.2.05.04-2090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0,000498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2 184,44</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1,95</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4 259,66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2,12</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Итого прямые затраты</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1 052,65</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ФОТ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345,30</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Пр/812-001.1-3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НР Земляные работы, выполняемые механизированным способом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93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93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321,13</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Пр/774-001.1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СП Земляные работы, выполняемые механизированным способом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46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46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158,84</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92 326,51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1 532,62</w:t>
            </w:r>
          </w:p>
        </w:tc>
      </w:tr>
      <w:tr w:rsidR="00561810" w:rsidRPr="00561810" w:rsidTr="00561810">
        <w:trPr>
          <w:trHeight w:val="136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02-15-1-01-0005</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т</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23,24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23,24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146,69</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3 409,08</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Объем=16,6*1,4</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3 409,08</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11</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ГЭСН01-01-010-25</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xml:space="preserve">Разработка грунта в отвал экскаваторами, вместимость ковша 0,65 (0,5-1) м3, группа грунтов: </w:t>
            </w:r>
            <w:r w:rsidRPr="00561810">
              <w:rPr>
                <w:rFonts w:ascii="Arial" w:eastAsia="Times New Roman" w:hAnsi="Arial" w:cs="Arial"/>
                <w:b/>
                <w:bCs/>
                <w:color w:val="000000"/>
                <w:sz w:val="16"/>
                <w:szCs w:val="16"/>
                <w:lang w:eastAsia="ru-RU"/>
              </w:rPr>
              <w:lastRenderedPageBreak/>
              <w:t>1</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lastRenderedPageBreak/>
              <w:t>1000 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0,0254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0,0254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lastRenderedPageBreak/>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Объем=25,4 / 1000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ОТ(ЗТ)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0,178562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80,20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1-100-20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Средний разряд работы 2,0</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7,03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0,178562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449,15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80,20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ЭМ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739,61</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ОТм(ЗТм)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0,38862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288,24</w:t>
            </w:r>
          </w:p>
        </w:tc>
      </w:tr>
      <w:tr w:rsidR="00561810" w:rsidRPr="00561810" w:rsidTr="00561810">
        <w:trPr>
          <w:trHeight w:val="465"/>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91.01.05-086</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15,3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0,38862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1 903,18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739,61</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4-100-060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6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15,3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0,38862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741,71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288,24</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Итого прямые затраты</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1 108,05</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ФОТ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368,44</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Пр/812-001.1-3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НР Земляные работы, выполняемые механизированным способом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93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93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342,65</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Пр/774-001.1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СП Земляные работы, выполняемые механизированным способом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46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46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169,48</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63 786,61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1 620,18</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12</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ГЭСН23-04-001-02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Устройство фильтрующего основания под иловые площадки и поля фильтрации: щебеночного</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100 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Объем=(6*2,5*0,4) / 100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ОТ(ЗТ)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2,4804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1 114,07</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1-100-20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Средний разряд работы 2,0</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41,34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2,4804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449,15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1 114,07</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ЭМ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176,35</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ОТм(ЗТм)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0,117</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74,24</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91.01.01-034</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Бульдозеры, мощность 59 кВт (80 л.с.)</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1,95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0,117</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828,16</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1,82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1 507,25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176,35</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4-100-050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5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1,95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0,117</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634,57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74,24</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02.2.05.04</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Щебень</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105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6,3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Итого прямые затраты</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1 364,66</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ФОТ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1 188,31</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Пр/812-018.0-3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НР Наружные сети водопровода, канализации, теплоснабжения, </w:t>
            </w:r>
            <w:r w:rsidRPr="00561810">
              <w:rPr>
                <w:rFonts w:ascii="Arial" w:eastAsia="Times New Roman" w:hAnsi="Arial" w:cs="Arial"/>
                <w:sz w:val="16"/>
                <w:szCs w:val="16"/>
                <w:lang w:eastAsia="ru-RU"/>
              </w:rPr>
              <w:lastRenderedPageBreak/>
              <w:t>газопровода</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lastRenderedPageBreak/>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118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118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1 402,21</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lastRenderedPageBreak/>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Пр/774-018.0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74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74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879,35</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60 770,33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3 646,22</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12.1</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ФСБЦ-02.2.05.04-2088</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Щебень из плотных горных пород для строительных работ М 600, фракция 20-40 мм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7,62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7,62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1 892,90</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2,35</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4 448,32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33 896,20</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(Материалы для строительных работ)</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Объем=6*1,27</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33 896,20</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13</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ГЭСН22-04-001-01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Устройство круглых колодцев из сборного железобетона в грунтах: сухих</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 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0,321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0,321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Объем=(2,4+0,81) / 10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ОТ(ЗТ)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28,4406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14 297,37</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1-100-32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Средний разряд работы 3,2</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88,6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28,4406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502,71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14 297,37</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ЭМ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3 774,73</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ОТм(ЗТм)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3,31914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2 010,37</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91.05.05-015</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Краны на автомобильном ходу, грузоподъемность 16 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2,82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0,90522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2 176,38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1 970,10</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4-100-060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6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2,82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0,90522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741,71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671,41</w:t>
            </w:r>
          </w:p>
        </w:tc>
      </w:tr>
      <w:tr w:rsidR="00561810" w:rsidRPr="00561810" w:rsidTr="00561810">
        <w:trPr>
          <w:trHeight w:val="69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91.06.05-011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0,23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0,07383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1 959,46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144,67</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4-100-050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5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0,23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0,07383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634,57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46,85</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91.08.09-025</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Трамбовки электрические</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0,32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0,10272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18,87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1,94</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91.14.02-001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Автомобили бортовые, грузоподъемность до 5 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7,13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2,28873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477,92</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1,51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721,66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1 651,68</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4-100-040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4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7,13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2,28873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552,16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1 263,75</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91.16.01-002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Электростанции передвижные, мощность 4 кВт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0,05136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123,49</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6,34</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4-100-040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4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0,05136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552,16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28,36</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lastRenderedPageBreak/>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21 420,12</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01.7.03.01-0001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Вода</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0,0031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0,0009951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35,71</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57,14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0,06</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01.7.15.06-0111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Гвозди строительные</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т</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0,0008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0,0002568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70 296,20</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1,39</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97 711,72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25,09</w:t>
            </w:r>
          </w:p>
        </w:tc>
      </w:tr>
      <w:tr w:rsidR="00561810" w:rsidRPr="00561810" w:rsidTr="00561810">
        <w:trPr>
          <w:trHeight w:val="465"/>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02.2.05.04-2090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2,26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0,72546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2 184,44</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1,95</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4 259,66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3 090,21</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03.1.02.03-0011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Известь строительная негашеная комовая, сорт I</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т</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0,0011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0,0003531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5 275,05</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1,68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8 862,08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3,13</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04.1.02.05-0003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Смеси бетонные тяжелого бетона (БСТ), класс В7,5 (М100)</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0,42693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4 470,66</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2,64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11 802,54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5 038,86</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04.3.01.09-0012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Раствор готовый кладочный, цементный, М50</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0,0321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3 486,80</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2,64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9 205,15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295,49</w:t>
            </w:r>
          </w:p>
        </w:tc>
      </w:tr>
      <w:tr w:rsidR="00561810" w:rsidRPr="00561810" w:rsidTr="00561810">
        <w:trPr>
          <w:trHeight w:val="69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11.1.03.01-0063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0,01284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16 496,03</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1,17</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19 300,36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247,82</w:t>
            </w:r>
          </w:p>
        </w:tc>
      </w:tr>
      <w:tr w:rsidR="00561810" w:rsidRPr="00561810" w:rsidTr="00561810">
        <w:trPr>
          <w:trHeight w:val="465"/>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08.4.03.03-0032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Сталь арматурная горячекатаная периодического профиля, класс A-III, диаметр 12 мм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т</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0,64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0,20544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64 493,00</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0,96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61 913,28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12 719,46</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П,Н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05.1.01.09</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Кольца для колодцев сборные железобетонные диаметром 1500 мм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П,Н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05.1.01.09</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Кольца для колодцев сборные железобетонные диаметром 700 мм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05.1.06.06</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Плиты покрытий и перекрытий ребристые железобетонные</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3,95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1,26795</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П,Н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07.2.07.12-0011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Металлоконструкции зданий и сооружений с преобладанием гнутых профилей и круглых труб</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т</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П,Н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08.1.02.06</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Люки чугунные</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шт</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11.1.03.06</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Щиты из досок</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м2</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1,2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0,3852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Итого прямые затраты</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41 502,59</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ФОТ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16 307,74</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Пр/812-018.0-3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НР Наружные сети водопровода, канализации, теплоснабжения, газопровода</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118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118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19 243,13</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Пр/774-018.0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74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74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12 067,73</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lastRenderedPageBreak/>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226 833,18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72 813,45</w:t>
            </w:r>
          </w:p>
        </w:tc>
      </w:tr>
      <w:tr w:rsidR="00561810" w:rsidRPr="00561810" w:rsidTr="00561810">
        <w:trPr>
          <w:trHeight w:val="69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13.1</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ФСБЦ-05.1.01.09-0067</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Кольца стеновые смотровых колодцев железобетонные, объем до 1,1 м3, бетон В15, расход арматуры от 50 до 100 кг/м3 // Кольцо стеновое КС15.9</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11 039,34</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1,73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19 098,06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45 835,34</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(Материалы для строительных работ)</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Объем=0,4*6</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45 835,34</w:t>
            </w:r>
          </w:p>
        </w:tc>
      </w:tr>
      <w:tr w:rsidR="00561810" w:rsidRPr="00561810" w:rsidTr="00561810">
        <w:trPr>
          <w:trHeight w:val="91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13.2</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ФСБЦ-05.1.01.09-0117</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Плиты перекрытий железобетонные для смотровых колодцев водопроводных и канализационных сетей, объем до 0,2 м3, бетон В15, расход арматуры от 50 до 100 кг/м3 // Крышка колодца ПП-15</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0,81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0,81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11 049,32</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1,49</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16 463,49</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13 335,43</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(Материалы для строительных работ)</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Объем=0,27*3</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13 335,43</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13.3</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ФСБЦ-08.1.02.06-0011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Люк чугунный круглый легкий, номинальная нагрузка 15 кН, диаметр лаза 600 мм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шт</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3 580,54</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1,52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5 442,42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16 327,26</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(Материалы для строительных работ)</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16 327,26</w:t>
            </w:r>
          </w:p>
        </w:tc>
      </w:tr>
      <w:tr w:rsidR="00561810" w:rsidRPr="00561810" w:rsidTr="00561810">
        <w:trPr>
          <w:trHeight w:val="69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14</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ГЭСН46-03-010-03</w:t>
            </w:r>
            <w:r w:rsidRPr="00561810">
              <w:rPr>
                <w:rFonts w:ascii="Arial" w:eastAsia="Times New Roman" w:hAnsi="Arial" w:cs="Arial"/>
                <w:b/>
                <w:bCs/>
                <w:color w:val="000000"/>
                <w:sz w:val="16"/>
                <w:szCs w:val="16"/>
                <w:lang w:eastAsia="ru-RU"/>
              </w:rPr>
              <w:br/>
              <w:t>применительно</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Пробивка в бетонных стенах и полах толщиной 100 мм отверстий площадью: свыше 100 до 500 см2 // Соединение колодцев между собой и с пескоуловителями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100 отверстий</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Объем=8 / 100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ОТ(ЗТ)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7,6304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4 166,05</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1-100-39</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Средний разряд работы 3,9</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95,38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7,6304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545,98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4 166,05</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ЭМ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386,10</w:t>
            </w:r>
          </w:p>
        </w:tc>
      </w:tr>
      <w:tr w:rsidR="00561810" w:rsidRPr="00561810" w:rsidTr="00561810">
        <w:trPr>
          <w:trHeight w:val="465"/>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91.18.01-508</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Компрессоры винтовые передвижные с электродвигателем, давление до 1 МПа (10 атм), производительность до 5 м3/мин</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26,36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2,1088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115,43</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1,53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176,61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372,44</w:t>
            </w:r>
          </w:p>
        </w:tc>
      </w:tr>
      <w:tr w:rsidR="00561810" w:rsidRPr="00561810" w:rsidTr="00561810">
        <w:trPr>
          <w:trHeight w:val="465"/>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lastRenderedPageBreak/>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91.21.10-002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52,71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4,2168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3,24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13,66</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Итого прямые затраты</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4 552,15</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ФОТ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4 166,05</w:t>
            </w:r>
          </w:p>
        </w:tc>
      </w:tr>
      <w:tr w:rsidR="00561810" w:rsidRPr="00561810" w:rsidTr="00561810">
        <w:trPr>
          <w:trHeight w:val="69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Пр/812-040.1-3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104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104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4 332,69</w:t>
            </w:r>
          </w:p>
        </w:tc>
      </w:tr>
      <w:tr w:rsidR="00561810" w:rsidRPr="00561810" w:rsidTr="00561810">
        <w:trPr>
          <w:trHeight w:val="69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Пр/774-040.1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59</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59</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2 457,97</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141 785,13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11 342,81</w:t>
            </w:r>
          </w:p>
        </w:tc>
      </w:tr>
      <w:tr w:rsidR="00561810" w:rsidRPr="00561810" w:rsidTr="00561810">
        <w:trPr>
          <w:trHeight w:val="69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15</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ГЭСН16-02-005-07</w:t>
            </w:r>
            <w:r w:rsidRPr="00561810">
              <w:rPr>
                <w:rFonts w:ascii="Arial" w:eastAsia="Times New Roman" w:hAnsi="Arial" w:cs="Arial"/>
                <w:b/>
                <w:bCs/>
                <w:color w:val="000000"/>
                <w:sz w:val="16"/>
                <w:szCs w:val="16"/>
                <w:lang w:eastAsia="ru-RU"/>
              </w:rPr>
              <w:br/>
              <w:t>применительно</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Прокладка трубопроводов отопления и водоснабжения из стальных электросварных труб диаметром: 150 мм // Монтаж стальной трубы диаметром 159 мм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100 м</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Объем=6 / 100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ОТ(ЗТ)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6,24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3 406,92</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1-100-39</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Средний разряд работы 3,9</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104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6,24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545,98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3 406,92</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ЭМ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144,92</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ОТм(ЗТм)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0,1326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80,61</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91.05.01-017</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Краны башенные, грузоподъемность 8 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1 233,85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37,02</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4-100-060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6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741,71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22,25</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91.05.05-015</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Краны на автомобильном ходу, грузоподъемность 16 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0,009</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2 176,38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19,59</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4-100-060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6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0,009</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741,71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6,68</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91.14.02-001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Автомобили бортовые, грузоподъемность до 5 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1,56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0,0936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477,92</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1,51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721,66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67,55</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4-100-040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4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1,56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0,0936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552,16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51,68</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91.17.04-042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Аппараты для газовой сварки и резки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49,42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2,9652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4,35</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1,61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7,00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20,76</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205,50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lastRenderedPageBreak/>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01.3.02.03-0001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Ацетилен газообразный технический</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0,91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0,0546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340,41</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1,88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639,97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34,94</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01.3.02.08-0001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Кислород газообразный технический</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114,64</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1,15</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131,84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7,91</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01.7.03.01-0001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Вода</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24,73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1,4838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35,71</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57,14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84,78</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01.7.11.04-0072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Проволока сварочная без покрытия СВ-08Г2С, диаметр 4 мм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т</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0,0007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0,000042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97 282,88</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107 011,17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4,49</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03.1.02.03-0015</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Известь строительная негашеная хлорная, марка А</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кг</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0,09</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0,0054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59,41</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1,68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99,81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0,54</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04.3.01.09-0016</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Раствор готовый кладочный, цементный, М200</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0,114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0,00684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4 033,62</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2,64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10 648,76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72,84</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П,Н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23.1.02.07</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Крепления</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кг</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23.7.01.04</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Трубопроводы с гильзами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м</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100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Итого прямые затраты</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3 837,95</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ФОТ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3 487,53</w:t>
            </w:r>
          </w:p>
        </w:tc>
      </w:tr>
      <w:tr w:rsidR="00561810" w:rsidRPr="00561810" w:rsidTr="00561810">
        <w:trPr>
          <w:trHeight w:val="69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Пр/812-016.0-3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122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122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4 254,79</w:t>
            </w:r>
          </w:p>
        </w:tc>
      </w:tr>
      <w:tr w:rsidR="00561810" w:rsidRPr="00561810" w:rsidTr="00561810">
        <w:trPr>
          <w:trHeight w:val="69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Пр/774-016.0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72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72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2 511,02</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176 729,33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10 603,76</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15.1</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ФСБЦ-23.5.02.02-1042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Трубы стальные электросварные прямошовные из стали марки 20, наружный диаметр 159 мм, толщина стенки 4 мм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м</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954,45</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1,07</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1 021,26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6 127,56</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(Материалы для строительных работ)</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6 127,56</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15.2</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ФСБЦ-04.1.02.05-0006</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Смеси бетонные тяжелого бетона (БСТ), класс В15 (М200)</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4 742,74</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2,64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12 520,83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3 756,25</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(Материалы для строительных работ)</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3 756,25</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16</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ГЭСН27-02-010-02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Установка бортовых камней бетонных: при других видах покрытий</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100 м</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0,07</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lastRenderedPageBreak/>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Объем=7 / 100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ОТ(ЗТ)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4,886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2 375,72</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1-100-29</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Средний разряд работы 2,9</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69,8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4,886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486,23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2 375,72</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ЭМ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94,95</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ОТм(ЗТм)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0,0455</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33,22</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91.05.05-015</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Краны на автомобильном ходу, грузоподъемность 16 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0,61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0,0427</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2 176,38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92,93</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4-100-060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6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0,61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0,0427</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741,71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31,67</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91.14.02-001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Автомобили бортовые, грузоподъемность до 5 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0,0028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477,92</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1,51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721,66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2,02</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4-100-040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4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0,0028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552,16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1,55</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5 409,41</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01.7.15.06-0111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Гвозди строительные</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т</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0,00007</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70 296,20</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1,39</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97 711,72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6,84</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04.1.02.05-0006</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Смеси бетонные тяжелого бетона (БСТ), класс В15 (М200)</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5,9</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0,413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4 742,74</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2,64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12 520,83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5 171,10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04.3.01.09-0014</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Раствор готовый кладочный, цементный, М100</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0,0042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3 778,62</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2,64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9 975,56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41,90</w:t>
            </w:r>
          </w:p>
        </w:tc>
      </w:tr>
      <w:tr w:rsidR="00561810" w:rsidRPr="00561810" w:rsidTr="00561810">
        <w:trPr>
          <w:trHeight w:val="465"/>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11.1.03.06-0070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0,0119</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10 082,68</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1,58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15 930,63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189,57</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П,Н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05.2.03.03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Камни бортовые бетонные</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Итого прямые затраты</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7 913,30</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ФОТ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2 408,94</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Пр/812-021.0-3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НР Автомобильные дороги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148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148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3 565,23</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Пр/774-021.0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СП Автомобильные дороги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3 227,98</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210 093,00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14 706,51</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16.1</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ФСБЦ-05.2.03.03-0012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Камни бортовые бетонные марки БР, БВ, бетон В30 (М400) // Камни бортовые БР 100.30.15</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0,301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0,301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5 746,75</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2,97</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17 067,85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5 137,42</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(Материалы для строительных работ)</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Объем=0,043*7</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5 137,42</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17</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ГЭСН01-01-033-01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xml:space="preserve">Засыпка траншей и котлованов с перемещением грунта до 5 м бульдозерами мощностью: 59 кВт (80 </w:t>
            </w:r>
            <w:r w:rsidRPr="00561810">
              <w:rPr>
                <w:rFonts w:ascii="Arial" w:eastAsia="Times New Roman" w:hAnsi="Arial" w:cs="Arial"/>
                <w:b/>
                <w:bCs/>
                <w:color w:val="000000"/>
                <w:sz w:val="16"/>
                <w:szCs w:val="16"/>
                <w:lang w:eastAsia="ru-RU"/>
              </w:rPr>
              <w:lastRenderedPageBreak/>
              <w:t>л.с.), группа грунтов 1</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lastRenderedPageBreak/>
              <w:t>1000 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0,0254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0,0254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lastRenderedPageBreak/>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Объем=25,4 / 1000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ЭМ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264,54</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ОТм(ЗТм)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0,175514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111,38</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91.01.01-034</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Бульдозеры, мощность 59 кВт (80 л.с.)</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6,91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0,175514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828,16</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1,82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1 507,25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264,54</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4-100-050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5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6,91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0,175514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634,57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111,38</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Итого прямые затраты</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375,92</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ФОТ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111,38</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Пр/812-001.1-3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НР Земляные работы, выполняемые механизированным способом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93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93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103,58</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Пр/774-001.1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СП Земляные работы, выполняемые механизированным способом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46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46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51,23</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20 894,88</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530,73</w:t>
            </w:r>
          </w:p>
        </w:tc>
      </w:tr>
      <w:tr w:rsidR="00561810" w:rsidRPr="00561810" w:rsidTr="00561810">
        <w:trPr>
          <w:trHeight w:val="69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18</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ГЭСН47-01-046-04</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Подготовка почвы для устройства партерного и обыкновенного газона с внесением растительной земли слоем 15 см: вручную (слоем 5 см)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100 м2</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Объем=20 / 100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ОТ(ЗТ)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3 659,12</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1-100-22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Средний разряд работы 2,2</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40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457,39</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3 659,12</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16.2.01.02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Земля растительная</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15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3</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Итого прямые затраты</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3 659,12</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ФОТ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3 659,12</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Пр/812-041.0-3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НР Озеленение. Защитные лесонасаждения</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104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104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3 805,48</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Пр/774-041.0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СП Озеленение. Защитные лесонасаждения</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72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72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2 634,57</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50 495,85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10 099,17</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18.1</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ГЭСН47-01-046-05</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На каждые 5 см изменения толщины слоя добавлять или исключать к нормам с 47-01-046-01 по 47-01-046-04</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100 м2</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Объем=-20 / 100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-10 см ПЗ=2 (ОЗП=2; ЭМ=2 к расх.; ЗПМ=2; МАТ=2 к расх.; ТЗ=2; ТЗМ=2)</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lastRenderedPageBreak/>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ОТ(ЗТ)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-2,188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-1 000,77</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1-100-22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Средний разряд работы 2,2</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5,47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-2,188</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457,39</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-1 000,77</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16.2.01.02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Земля растительная</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2</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Итого прямые затраты</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-1 000,77</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ФОТ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-1 000,77</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Пр/812-041.0-3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НР Озеленение. Защитные лесонасаждения</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104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104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-1 040,80</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Пр/774-041.0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СП Озеленение. Защитные лесонасаждения</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72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72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-720,55</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13 810,60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-2 762,12</w:t>
            </w:r>
          </w:p>
        </w:tc>
      </w:tr>
      <w:tr w:rsidR="00561810" w:rsidRPr="00561810" w:rsidTr="00561810">
        <w:trPr>
          <w:trHeight w:val="45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18.2</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Коммерческое предложение</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Торф</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3 333,33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3 333,33</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(Озеленение. Защитные лесонасаждения)</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Объем=3+-2</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Цена=4000/1,2</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3 333,33</w:t>
            </w:r>
          </w:p>
        </w:tc>
      </w:tr>
      <w:tr w:rsidR="00561810" w:rsidRPr="00561810" w:rsidTr="00561810">
        <w:trPr>
          <w:trHeight w:val="465"/>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19</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ГЭСН47-01-046-06</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Посев газонов партерных, мавританских и обыкновенных вручную</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100 м2</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Объем=20 / 100</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ОТ(ЗТ)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1,134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514,86</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2-100-02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Рабочий 2 разряда</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449,15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449,15</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2-100-03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Рабочий 3 разряда</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0,67</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0,134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490,35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65,71</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2</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ЭМ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417,67</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ОТм(ЗТм)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0,26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143,56</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91.13.01-038</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Машины поливомоечные, вместимость цистерны 6 м3</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маш.-ч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0,26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1 043,14</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1,54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1 606,44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417,67</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4-100-040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xml:space="preserve">ОТм(Зтм) Средний разряд машинистов 4 </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чел.-ч</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1,3</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0,26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552,16</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143,56</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М</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114,28</w:t>
            </w:r>
          </w:p>
        </w:tc>
      </w:tr>
      <w:tr w:rsidR="00561810" w:rsidRPr="00561810" w:rsidTr="00561810">
        <w:trPr>
          <w:trHeight w:val="300"/>
        </w:trPr>
        <w:tc>
          <w:tcPr>
            <w:tcW w:w="207" w:type="pct"/>
            <w:shd w:val="clear" w:color="auto" w:fill="auto"/>
            <w:vAlign w:val="center"/>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01.7.03.01-0001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Вода</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м3</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35,71</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1,6</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57,14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114,28</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Н</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16.2.02.07</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Семена газонных трав</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кг</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0,4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i/>
                <w:iCs/>
                <w:sz w:val="16"/>
                <w:szCs w:val="16"/>
                <w:lang w:eastAsia="ru-RU"/>
              </w:rPr>
            </w:pPr>
            <w:r w:rsidRPr="00561810">
              <w:rPr>
                <w:rFonts w:ascii="Arial" w:eastAsia="Times New Roman" w:hAnsi="Arial" w:cs="Arial"/>
                <w:i/>
                <w:iCs/>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Итого прямые затраты</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1 190,37</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ФОТ</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658,42</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Пр/812-041.0-3</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НР Озеленение. Защитные лесонасаждения</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104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104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684,76</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Пр/774-041.0</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sz w:val="16"/>
                <w:szCs w:val="16"/>
                <w:lang w:eastAsia="ru-RU"/>
              </w:rPr>
            </w:pPr>
            <w:r w:rsidRPr="00561810">
              <w:rPr>
                <w:rFonts w:ascii="Arial" w:eastAsia="Times New Roman" w:hAnsi="Arial" w:cs="Arial"/>
                <w:sz w:val="16"/>
                <w:szCs w:val="16"/>
                <w:lang w:eastAsia="ru-RU"/>
              </w:rPr>
              <w:t>СП Озеленение. Защитные лесонасаждения</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72</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r w:rsidRPr="00561810">
              <w:rPr>
                <w:rFonts w:ascii="Arial" w:eastAsia="Times New Roman" w:hAnsi="Arial" w:cs="Arial"/>
                <w:sz w:val="16"/>
                <w:szCs w:val="16"/>
                <w:lang w:eastAsia="ru-RU"/>
              </w:rPr>
              <w:t>72</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sz w:val="16"/>
                <w:szCs w:val="16"/>
                <w:lang w:eastAsia="ru-RU"/>
              </w:rPr>
            </w:pPr>
            <w:r w:rsidRPr="00561810">
              <w:rPr>
                <w:rFonts w:ascii="Arial" w:eastAsia="Times New Roman" w:hAnsi="Arial" w:cs="Arial"/>
                <w:sz w:val="16"/>
                <w:szCs w:val="16"/>
                <w:lang w:eastAsia="ru-RU"/>
              </w:rPr>
              <w:t>474,06</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11 745,95</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2 349,19</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lastRenderedPageBreak/>
              <w:t>19.1</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ФСБЦ-16.2.02.07-0161</w:t>
            </w: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Семена газонных трав (смесь Городская)</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кг</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0,4</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0,4</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149,15</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1,29</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sz w:val="16"/>
                <w:szCs w:val="16"/>
                <w:lang w:eastAsia="ru-RU"/>
              </w:rPr>
            </w:pPr>
            <w:r w:rsidRPr="00561810">
              <w:rPr>
                <w:rFonts w:ascii="Arial" w:eastAsia="Times New Roman" w:hAnsi="Arial" w:cs="Arial"/>
                <w:b/>
                <w:bCs/>
                <w:sz w:val="16"/>
                <w:szCs w:val="16"/>
                <w:lang w:eastAsia="ru-RU"/>
              </w:rPr>
              <w:t>192,40</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76,96</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4175" w:type="pct"/>
            <w:gridSpan w:val="10"/>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(Материалы для строительных работ)</w:t>
            </w:r>
          </w:p>
        </w:tc>
      </w:tr>
      <w:tr w:rsidR="00561810" w:rsidRPr="00561810" w:rsidTr="00561810">
        <w:trPr>
          <w:trHeight w:val="300"/>
        </w:trPr>
        <w:tc>
          <w:tcPr>
            <w:tcW w:w="207"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p>
        </w:tc>
        <w:tc>
          <w:tcPr>
            <w:tcW w:w="755" w:type="pct"/>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позиции</w:t>
            </w:r>
          </w:p>
        </w:tc>
        <w:tc>
          <w:tcPr>
            <w:tcW w:w="352"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78"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246"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45"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459" w:type="pct"/>
            <w:shd w:val="clear" w:color="auto" w:fill="auto"/>
            <w:hideMark/>
          </w:tcPr>
          <w:p w:rsidR="00561810" w:rsidRPr="00561810" w:rsidRDefault="00561810" w:rsidP="00561810">
            <w:pPr>
              <w:spacing w:after="0" w:line="240" w:lineRule="auto"/>
              <w:jc w:val="center"/>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c>
          <w:tcPr>
            <w:tcW w:w="390"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76,96</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Итоги по разделу 2 Устройство дренажных колодцев :</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Итого прямые затраты (справочно)</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196 790,82</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в том числе:</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Оплата труда рабочих</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28 673,19</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Эксплуатация машин</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6 704,10</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Оплата труда машинистов (Отм)</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3 027,27</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Материалы</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154 977,18</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Перевозка</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3 409,08</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Строительные работы</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257 717,35</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Строительные работы</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254 308,27</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в том числе:</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оплата труда</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28 673,19</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эксплуатация машин и механизмов</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6 704,10</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оплата труда машинистов (Отм)</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3 027,27</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материалы</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154 977,18</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накладные расходы</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37 014,85</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сметная прибыль</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23 911,68</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Перевозка</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3 409,08</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Итого ФОТ (справочно)</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31 700,46</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Итого накладные расходы (справочно)</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37 014,85</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Итого сметная прибыль (справочно)</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23 911,68</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xml:space="preserve">  Итого по разделу 2 Устройство дренажных колодцев</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257 717,35</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xml:space="preserve">  Справочно</w:t>
            </w:r>
          </w:p>
        </w:tc>
        <w:tc>
          <w:tcPr>
            <w:tcW w:w="390"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p>
        </w:tc>
        <w:tc>
          <w:tcPr>
            <w:tcW w:w="1911" w:type="pct"/>
            <w:gridSpan w:val="4"/>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затраты труда рабочих</w:t>
            </w:r>
          </w:p>
        </w:tc>
        <w:tc>
          <w:tcPr>
            <w:tcW w:w="478"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56,934762</w:t>
            </w:r>
          </w:p>
        </w:tc>
        <w:tc>
          <w:tcPr>
            <w:tcW w:w="1395" w:type="pct"/>
            <w:gridSpan w:val="4"/>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p>
        </w:tc>
        <w:tc>
          <w:tcPr>
            <w:tcW w:w="1911" w:type="pct"/>
            <w:gridSpan w:val="4"/>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затраты труда машинистов</w:t>
            </w:r>
          </w:p>
        </w:tc>
        <w:tc>
          <w:tcPr>
            <w:tcW w:w="478"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4,823494</w:t>
            </w:r>
          </w:p>
        </w:tc>
        <w:tc>
          <w:tcPr>
            <w:tcW w:w="1395" w:type="pct"/>
            <w:gridSpan w:val="4"/>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Итоги по смете:</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Всего прямые затраты (справочно)</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641 553,13</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в том числе:</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Оплата труда рабочих</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68 757,49</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lastRenderedPageBreak/>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Эксплуатация машин</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46 572,65</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Оплата труда машинистов (Отм)</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16 015,43</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Материалы</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503 531,73</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Перевозка</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6 675,83</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Строительные работы</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850 351,90</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Строительные работы</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843 676,07</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в том числе:</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оплата труда</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68 757,49</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эксплуатация машин и механизмов</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46 572,65</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оплата труда машинистов (Отм)</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16 015,43</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материалы</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503 531,73</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накладные расходы</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114 895,61</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сметная прибыль</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93 903,16</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Перевозка</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6 675,83</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Всего ФОТ (справочно)</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84 772,92</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Всего накладные расходы (справочно)</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114 895,61</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Всего сметная прибыль (справочно)</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93 903,16</w:t>
            </w: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xml:space="preserve">     НДС 20%</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color w:val="000000"/>
                <w:sz w:val="16"/>
                <w:szCs w:val="16"/>
                <w:lang w:eastAsia="ru-RU"/>
              </w:rPr>
            </w:pPr>
          </w:p>
        </w:tc>
      </w:tr>
      <w:tr w:rsidR="00561810" w:rsidRPr="00561810" w:rsidTr="00561810">
        <w:trPr>
          <w:trHeight w:val="300"/>
        </w:trPr>
        <w:tc>
          <w:tcPr>
            <w:tcW w:w="207" w:type="pct"/>
            <w:shd w:val="clear" w:color="auto" w:fill="auto"/>
            <w:noWrap/>
            <w:vAlign w:val="bottom"/>
            <w:hideMark/>
          </w:tcPr>
          <w:p w:rsidR="00561810" w:rsidRPr="00561810" w:rsidRDefault="00561810" w:rsidP="00561810">
            <w:pPr>
              <w:spacing w:after="0" w:line="240" w:lineRule="auto"/>
              <w:rPr>
                <w:rFonts w:ascii="Arial" w:eastAsia="Times New Roman" w:hAnsi="Arial" w:cs="Arial"/>
                <w:color w:val="000000"/>
                <w:sz w:val="16"/>
                <w:szCs w:val="16"/>
                <w:lang w:eastAsia="ru-RU"/>
              </w:rPr>
            </w:pPr>
            <w:r w:rsidRPr="00561810">
              <w:rPr>
                <w:rFonts w:ascii="Arial" w:eastAsia="Times New Roman" w:hAnsi="Arial" w:cs="Arial"/>
                <w:color w:val="000000"/>
                <w:sz w:val="16"/>
                <w:szCs w:val="16"/>
                <w:lang w:eastAsia="ru-RU"/>
              </w:rPr>
              <w:t> </w:t>
            </w:r>
          </w:p>
        </w:tc>
        <w:tc>
          <w:tcPr>
            <w:tcW w:w="618" w:type="pct"/>
            <w:shd w:val="clear" w:color="auto" w:fill="auto"/>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p>
        </w:tc>
        <w:tc>
          <w:tcPr>
            <w:tcW w:w="3785" w:type="pct"/>
            <w:gridSpan w:val="9"/>
            <w:shd w:val="clear" w:color="auto" w:fill="auto"/>
            <w:hideMark/>
          </w:tcPr>
          <w:p w:rsidR="00561810" w:rsidRPr="00561810" w:rsidRDefault="00561810" w:rsidP="00561810">
            <w:pPr>
              <w:spacing w:after="0" w:line="240" w:lineRule="auto"/>
              <w:rPr>
                <w:rFonts w:ascii="Arial" w:eastAsia="Times New Roman" w:hAnsi="Arial" w:cs="Arial"/>
                <w:b/>
                <w:bCs/>
                <w:color w:val="000000"/>
                <w:sz w:val="16"/>
                <w:szCs w:val="16"/>
                <w:lang w:eastAsia="ru-RU"/>
              </w:rPr>
            </w:pPr>
            <w:r w:rsidRPr="00561810">
              <w:rPr>
                <w:rFonts w:ascii="Arial" w:eastAsia="Times New Roman" w:hAnsi="Arial" w:cs="Arial"/>
                <w:b/>
                <w:bCs/>
                <w:color w:val="000000"/>
                <w:sz w:val="16"/>
                <w:szCs w:val="16"/>
                <w:lang w:eastAsia="ru-RU"/>
              </w:rPr>
              <w:t>ВСЕГО по смете</w:t>
            </w:r>
          </w:p>
        </w:tc>
        <w:tc>
          <w:tcPr>
            <w:tcW w:w="390" w:type="pct"/>
            <w:shd w:val="clear" w:color="auto" w:fill="auto"/>
            <w:noWrap/>
            <w:hideMark/>
          </w:tcPr>
          <w:p w:rsidR="00561810" w:rsidRPr="00561810" w:rsidRDefault="00561810" w:rsidP="00561810">
            <w:pPr>
              <w:spacing w:after="0" w:line="240" w:lineRule="auto"/>
              <w:jc w:val="right"/>
              <w:rPr>
                <w:rFonts w:ascii="Arial" w:eastAsia="Times New Roman" w:hAnsi="Arial" w:cs="Arial"/>
                <w:b/>
                <w:bCs/>
                <w:color w:val="000000"/>
                <w:sz w:val="16"/>
                <w:szCs w:val="16"/>
                <w:lang w:eastAsia="ru-RU"/>
              </w:rPr>
            </w:pPr>
          </w:p>
        </w:tc>
      </w:tr>
    </w:tbl>
    <w:p w:rsidR="00561810" w:rsidRPr="00561810" w:rsidRDefault="00561810" w:rsidP="00561810">
      <w:pPr>
        <w:suppressAutoHyphens/>
        <w:spacing w:after="0" w:line="240" w:lineRule="auto"/>
        <w:jc w:val="center"/>
        <w:rPr>
          <w:rFonts w:ascii="Times New Roman" w:eastAsia="Times New Roman" w:hAnsi="Times New Roman" w:cs="Times New Roman"/>
          <w:kern w:val="2"/>
          <w:sz w:val="24"/>
          <w:szCs w:val="24"/>
          <w:lang w:eastAsia="ar-SA"/>
        </w:rPr>
      </w:pP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810" w:rsidRDefault="00561810" w:rsidP="00B55BF9">
      <w:pPr>
        <w:spacing w:after="0" w:line="240" w:lineRule="auto"/>
      </w:pPr>
      <w:r>
        <w:separator/>
      </w:r>
    </w:p>
  </w:endnote>
  <w:endnote w:type="continuationSeparator" w:id="0">
    <w:p w:rsidR="00561810" w:rsidRDefault="00561810"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810" w:rsidRDefault="00561810" w:rsidP="00B55BF9">
      <w:pPr>
        <w:spacing w:after="0" w:line="240" w:lineRule="auto"/>
      </w:pPr>
      <w:r>
        <w:separator/>
      </w:r>
    </w:p>
  </w:footnote>
  <w:footnote w:type="continuationSeparator" w:id="0">
    <w:p w:rsidR="00561810" w:rsidRDefault="00561810"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53ECF"/>
    <w:rsid w:val="000719CB"/>
    <w:rsid w:val="000801F4"/>
    <w:rsid w:val="00080FB5"/>
    <w:rsid w:val="000911D0"/>
    <w:rsid w:val="000C1F1A"/>
    <w:rsid w:val="000C4BD0"/>
    <w:rsid w:val="000D393E"/>
    <w:rsid w:val="000F11E8"/>
    <w:rsid w:val="00106938"/>
    <w:rsid w:val="001134DD"/>
    <w:rsid w:val="001171D8"/>
    <w:rsid w:val="00143BE6"/>
    <w:rsid w:val="0015242F"/>
    <w:rsid w:val="001611FC"/>
    <w:rsid w:val="00166F54"/>
    <w:rsid w:val="00194ED6"/>
    <w:rsid w:val="001A46B4"/>
    <w:rsid w:val="001C109A"/>
    <w:rsid w:val="001D0388"/>
    <w:rsid w:val="002044E1"/>
    <w:rsid w:val="00212C5E"/>
    <w:rsid w:val="00233F0A"/>
    <w:rsid w:val="00247008"/>
    <w:rsid w:val="00266804"/>
    <w:rsid w:val="00296B58"/>
    <w:rsid w:val="002A68FB"/>
    <w:rsid w:val="002C0C03"/>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C26FB"/>
    <w:rsid w:val="004F6FD2"/>
    <w:rsid w:val="00506539"/>
    <w:rsid w:val="0051387F"/>
    <w:rsid w:val="005373E8"/>
    <w:rsid w:val="005558B0"/>
    <w:rsid w:val="00561810"/>
    <w:rsid w:val="00563F68"/>
    <w:rsid w:val="005702B7"/>
    <w:rsid w:val="00571480"/>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D6A54"/>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E7E29"/>
    <w:rsid w:val="00AF41C8"/>
    <w:rsid w:val="00AF52A5"/>
    <w:rsid w:val="00B12C18"/>
    <w:rsid w:val="00B34C79"/>
    <w:rsid w:val="00B47E33"/>
    <w:rsid w:val="00B55BF9"/>
    <w:rsid w:val="00B61E9B"/>
    <w:rsid w:val="00B654BB"/>
    <w:rsid w:val="00B735D1"/>
    <w:rsid w:val="00B7516E"/>
    <w:rsid w:val="00B757EE"/>
    <w:rsid w:val="00B77BD9"/>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F2587"/>
    <w:rsid w:val="00E027F0"/>
    <w:rsid w:val="00E0671E"/>
    <w:rsid w:val="00E1272E"/>
    <w:rsid w:val="00E278D7"/>
    <w:rsid w:val="00E90148"/>
    <w:rsid w:val="00E93B7A"/>
    <w:rsid w:val="00E975E4"/>
    <w:rsid w:val="00EB62F3"/>
    <w:rsid w:val="00EC7542"/>
    <w:rsid w:val="00EE7D14"/>
    <w:rsid w:val="00EF707B"/>
    <w:rsid w:val="00F00D42"/>
    <w:rsid w:val="00F01ED8"/>
    <w:rsid w:val="00F13ABA"/>
    <w:rsid w:val="00F15E19"/>
    <w:rsid w:val="00F22F5B"/>
    <w:rsid w:val="00F3053B"/>
    <w:rsid w:val="00F442A4"/>
    <w:rsid w:val="00F4480E"/>
    <w:rsid w:val="00F46741"/>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numbering" w:customStyle="1" w:styleId="2">
    <w:name w:val="Нет списка2"/>
    <w:next w:val="a2"/>
    <w:uiPriority w:val="99"/>
    <w:semiHidden/>
    <w:unhideWhenUsed/>
    <w:rsid w:val="00561810"/>
  </w:style>
  <w:style w:type="character" w:styleId="af2">
    <w:name w:val="FollowedHyperlink"/>
    <w:basedOn w:val="a0"/>
    <w:uiPriority w:val="99"/>
    <w:semiHidden/>
    <w:unhideWhenUsed/>
    <w:rsid w:val="00561810"/>
    <w:rPr>
      <w:color w:val="800080"/>
      <w:u w:val="single"/>
    </w:rPr>
  </w:style>
  <w:style w:type="paragraph" w:customStyle="1" w:styleId="xl65">
    <w:name w:val="xl65"/>
    <w:basedOn w:val="a"/>
    <w:rsid w:val="005618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618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618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61810"/>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5618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561810"/>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5618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5618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4">
    <w:name w:val="xl74"/>
    <w:basedOn w:val="a"/>
    <w:rsid w:val="005618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5">
    <w:name w:val="xl75"/>
    <w:basedOn w:val="a"/>
    <w:rsid w:val="00561810"/>
    <w:pP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5618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5618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5618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5618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5618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1">
    <w:name w:val="xl81"/>
    <w:basedOn w:val="a"/>
    <w:rsid w:val="005618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2">
    <w:name w:val="xl82"/>
    <w:basedOn w:val="a"/>
    <w:rsid w:val="005618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3">
    <w:name w:val="xl83"/>
    <w:basedOn w:val="a"/>
    <w:rsid w:val="005618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4">
    <w:name w:val="xl84"/>
    <w:basedOn w:val="a"/>
    <w:rsid w:val="00561810"/>
    <w:pP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5618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5618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7">
    <w:name w:val="xl87"/>
    <w:basedOn w:val="a"/>
    <w:rsid w:val="005618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5618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5618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5618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5618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561810"/>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5618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61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561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561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618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5618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5618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618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5618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618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618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5618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5618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5618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5618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5618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5618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5618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618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1">
    <w:name w:val="xl121"/>
    <w:basedOn w:val="a"/>
    <w:rsid w:val="005618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22">
    <w:name w:val="xl122"/>
    <w:basedOn w:val="a"/>
    <w:rsid w:val="005618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5618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4">
    <w:name w:val="xl124"/>
    <w:basedOn w:val="a"/>
    <w:rsid w:val="005618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5">
    <w:name w:val="xl125"/>
    <w:basedOn w:val="a"/>
    <w:rsid w:val="005618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6">
    <w:name w:val="xl126"/>
    <w:basedOn w:val="a"/>
    <w:rsid w:val="005618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
    <w:rsid w:val="005618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8">
    <w:name w:val="xl128"/>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2">
    <w:name w:val="xl132"/>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3">
    <w:name w:val="xl133"/>
    <w:basedOn w:val="a"/>
    <w:rsid w:val="005618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5">
    <w:name w:val="xl135"/>
    <w:basedOn w:val="a"/>
    <w:rsid w:val="005618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6">
    <w:name w:val="xl136"/>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7">
    <w:name w:val="xl137"/>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61810"/>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0">
    <w:name w:val="xl140"/>
    <w:basedOn w:val="a"/>
    <w:rsid w:val="00561810"/>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1">
    <w:name w:val="xl141"/>
    <w:basedOn w:val="a"/>
    <w:rsid w:val="00561810"/>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561810"/>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561810"/>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4">
    <w:name w:val="xl144"/>
    <w:basedOn w:val="a"/>
    <w:rsid w:val="00561810"/>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5">
    <w:name w:val="xl145"/>
    <w:basedOn w:val="a"/>
    <w:rsid w:val="00561810"/>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6">
    <w:name w:val="xl146"/>
    <w:basedOn w:val="a"/>
    <w:rsid w:val="00561810"/>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7">
    <w:name w:val="xl147"/>
    <w:basedOn w:val="a"/>
    <w:rsid w:val="00561810"/>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8">
    <w:name w:val="xl148"/>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9">
    <w:name w:val="xl149"/>
    <w:basedOn w:val="a"/>
    <w:rsid w:val="005618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0">
    <w:name w:val="xl150"/>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561810"/>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561810"/>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5618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5618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5">
    <w:name w:val="xl155"/>
    <w:basedOn w:val="a"/>
    <w:rsid w:val="005618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618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5618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5618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9">
    <w:name w:val="xl159"/>
    <w:basedOn w:val="a"/>
    <w:rsid w:val="005618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5618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1">
    <w:name w:val="xl161"/>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5618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4">
    <w:name w:val="xl164"/>
    <w:basedOn w:val="a"/>
    <w:rsid w:val="005618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561810"/>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5618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7">
    <w:name w:val="xl167"/>
    <w:basedOn w:val="a"/>
    <w:rsid w:val="005618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5618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5618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
    <w:rsid w:val="005618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5618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2">
    <w:name w:val="xl172"/>
    <w:basedOn w:val="a"/>
    <w:rsid w:val="005618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618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618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5618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5618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5618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5618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9">
    <w:name w:val="xl179"/>
    <w:basedOn w:val="a"/>
    <w:rsid w:val="005618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0">
    <w:name w:val="xl180"/>
    <w:basedOn w:val="a"/>
    <w:rsid w:val="005618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1">
    <w:name w:val="xl181"/>
    <w:basedOn w:val="a"/>
    <w:rsid w:val="005618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2">
    <w:name w:val="xl182"/>
    <w:basedOn w:val="a"/>
    <w:rsid w:val="00561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5618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5618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5618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5618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5618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5618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5618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5618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5618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561810"/>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numbering" w:customStyle="1" w:styleId="2">
    <w:name w:val="Нет списка2"/>
    <w:next w:val="a2"/>
    <w:uiPriority w:val="99"/>
    <w:semiHidden/>
    <w:unhideWhenUsed/>
    <w:rsid w:val="00561810"/>
  </w:style>
  <w:style w:type="character" w:styleId="af2">
    <w:name w:val="FollowedHyperlink"/>
    <w:basedOn w:val="a0"/>
    <w:uiPriority w:val="99"/>
    <w:semiHidden/>
    <w:unhideWhenUsed/>
    <w:rsid w:val="00561810"/>
    <w:rPr>
      <w:color w:val="800080"/>
      <w:u w:val="single"/>
    </w:rPr>
  </w:style>
  <w:style w:type="paragraph" w:customStyle="1" w:styleId="xl65">
    <w:name w:val="xl65"/>
    <w:basedOn w:val="a"/>
    <w:rsid w:val="005618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618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618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61810"/>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5618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561810"/>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5618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5618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4">
    <w:name w:val="xl74"/>
    <w:basedOn w:val="a"/>
    <w:rsid w:val="005618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5">
    <w:name w:val="xl75"/>
    <w:basedOn w:val="a"/>
    <w:rsid w:val="00561810"/>
    <w:pP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5618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5618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5618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5618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5618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1">
    <w:name w:val="xl81"/>
    <w:basedOn w:val="a"/>
    <w:rsid w:val="005618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2">
    <w:name w:val="xl82"/>
    <w:basedOn w:val="a"/>
    <w:rsid w:val="005618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3">
    <w:name w:val="xl83"/>
    <w:basedOn w:val="a"/>
    <w:rsid w:val="005618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4">
    <w:name w:val="xl84"/>
    <w:basedOn w:val="a"/>
    <w:rsid w:val="00561810"/>
    <w:pP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5618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5618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7">
    <w:name w:val="xl87"/>
    <w:basedOn w:val="a"/>
    <w:rsid w:val="005618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5618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5618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5618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5618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561810"/>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5618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61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561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561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618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5618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5618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618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5618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618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618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5618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5618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5618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5618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5618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5618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5618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618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1">
    <w:name w:val="xl121"/>
    <w:basedOn w:val="a"/>
    <w:rsid w:val="005618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22">
    <w:name w:val="xl122"/>
    <w:basedOn w:val="a"/>
    <w:rsid w:val="005618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5618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4">
    <w:name w:val="xl124"/>
    <w:basedOn w:val="a"/>
    <w:rsid w:val="005618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5">
    <w:name w:val="xl125"/>
    <w:basedOn w:val="a"/>
    <w:rsid w:val="005618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6">
    <w:name w:val="xl126"/>
    <w:basedOn w:val="a"/>
    <w:rsid w:val="005618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
    <w:rsid w:val="005618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8">
    <w:name w:val="xl128"/>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2">
    <w:name w:val="xl132"/>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3">
    <w:name w:val="xl133"/>
    <w:basedOn w:val="a"/>
    <w:rsid w:val="005618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5">
    <w:name w:val="xl135"/>
    <w:basedOn w:val="a"/>
    <w:rsid w:val="005618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6">
    <w:name w:val="xl136"/>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7">
    <w:name w:val="xl137"/>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61810"/>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0">
    <w:name w:val="xl140"/>
    <w:basedOn w:val="a"/>
    <w:rsid w:val="00561810"/>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1">
    <w:name w:val="xl141"/>
    <w:basedOn w:val="a"/>
    <w:rsid w:val="00561810"/>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561810"/>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561810"/>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4">
    <w:name w:val="xl144"/>
    <w:basedOn w:val="a"/>
    <w:rsid w:val="00561810"/>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5">
    <w:name w:val="xl145"/>
    <w:basedOn w:val="a"/>
    <w:rsid w:val="00561810"/>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6">
    <w:name w:val="xl146"/>
    <w:basedOn w:val="a"/>
    <w:rsid w:val="00561810"/>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7">
    <w:name w:val="xl147"/>
    <w:basedOn w:val="a"/>
    <w:rsid w:val="00561810"/>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8">
    <w:name w:val="xl148"/>
    <w:basedOn w:val="a"/>
    <w:rsid w:val="005618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9">
    <w:name w:val="xl149"/>
    <w:basedOn w:val="a"/>
    <w:rsid w:val="005618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0">
    <w:name w:val="xl150"/>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561810"/>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561810"/>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5618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5618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5">
    <w:name w:val="xl155"/>
    <w:basedOn w:val="a"/>
    <w:rsid w:val="005618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618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5618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5618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9">
    <w:name w:val="xl159"/>
    <w:basedOn w:val="a"/>
    <w:rsid w:val="005618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5618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1">
    <w:name w:val="xl161"/>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5618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5618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4">
    <w:name w:val="xl164"/>
    <w:basedOn w:val="a"/>
    <w:rsid w:val="005618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561810"/>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5618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7">
    <w:name w:val="xl167"/>
    <w:basedOn w:val="a"/>
    <w:rsid w:val="005618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5618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5618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
    <w:rsid w:val="005618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5618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2">
    <w:name w:val="xl172"/>
    <w:basedOn w:val="a"/>
    <w:rsid w:val="005618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618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618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5618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5618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5618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5618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9">
    <w:name w:val="xl179"/>
    <w:basedOn w:val="a"/>
    <w:rsid w:val="005618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0">
    <w:name w:val="xl180"/>
    <w:basedOn w:val="a"/>
    <w:rsid w:val="005618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1">
    <w:name w:val="xl181"/>
    <w:basedOn w:val="a"/>
    <w:rsid w:val="005618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2">
    <w:name w:val="xl182"/>
    <w:basedOn w:val="a"/>
    <w:rsid w:val="00561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5618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5618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5618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5618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5618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5618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5618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5618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5618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561810"/>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87873261">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garantF1://12012604.1616"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25894-C761-464B-ADF7-6F985A67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38</Pages>
  <Words>15826</Words>
  <Characters>90210</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234</cp:revision>
  <cp:lastPrinted>2025-02-25T04:48:00Z</cp:lastPrinted>
  <dcterms:created xsi:type="dcterms:W3CDTF">2020-01-29T05:37:00Z</dcterms:created>
  <dcterms:modified xsi:type="dcterms:W3CDTF">2025-02-27T09:49:00Z</dcterms:modified>
</cp:coreProperties>
</file>